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A28F8">
      <w:pPr>
        <w:tabs>
          <w:tab w:val="left" w:pos="220"/>
          <w:tab w:val="left" w:pos="750"/>
        </w:tabs>
        <w:autoSpaceDE w:val="0"/>
        <w:autoSpaceDN w:val="0"/>
        <w:spacing w:line="576" w:lineRule="exact"/>
        <w:ind w:firstLine="720" w:firstLineChars="20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唐山市中等职业学校技能大赛</w:t>
      </w:r>
    </w:p>
    <w:p w14:paraId="554D0C1C">
      <w:pPr>
        <w:tabs>
          <w:tab w:val="left" w:pos="220"/>
          <w:tab w:val="left" w:pos="750"/>
        </w:tabs>
        <w:autoSpaceDE w:val="0"/>
        <w:autoSpaceDN w:val="0"/>
        <w:spacing w:line="576" w:lineRule="exact"/>
        <w:ind w:firstLine="720" w:firstLineChars="20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婴儿（0-1 岁）回应性照护赛项规程</w:t>
      </w:r>
    </w:p>
    <w:p w14:paraId="531ECFE1">
      <w:pPr>
        <w:tabs>
          <w:tab w:val="left" w:pos="220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559B97FD">
      <w:pPr>
        <w:tabs>
          <w:tab w:val="left" w:pos="220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一、赛项信息</w:t>
      </w:r>
    </w:p>
    <w:p w14:paraId="399B4FD9">
      <w:pPr>
        <w:tabs>
          <w:tab w:val="left" w:pos="66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赛项名称：婴儿（0-1 岁）回应性照护赛项</w:t>
      </w:r>
    </w:p>
    <w:p w14:paraId="1B636468">
      <w:pPr>
        <w:tabs>
          <w:tab w:val="left" w:pos="220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二、竞赛目的</w:t>
      </w:r>
    </w:p>
    <w:p w14:paraId="2714FC1E">
      <w:pPr>
        <w:tabs>
          <w:tab w:val="left" w:pos="66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赛项紧密围绕国家“幼有善育”战略部署要求，深入贯彻落实习近平总书记关于“大力发展普惠托育服务体系，显著减轻家庭生育养育教育负担”的重要指示；积极响应《关于加快推进普惠托育服务体系建设的意见》中提到的支持高等学校、职业学校开设托育相关专业，加强婴幼儿托育学科专业建设，支持各级开展托育职业技能竞赛。</w:t>
      </w:r>
    </w:p>
    <w:p w14:paraId="737CDAE5">
      <w:pPr>
        <w:tabs>
          <w:tab w:val="left" w:pos="66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本赛项旨在搭建婴儿照护技能交流平台，以赛促学、以赛促练，检验参赛选手对 0-1 岁婴儿生理、心理发展特点的掌握程度，考核选手在日常照护中快速识别婴儿需求、及时给予适宜回应的实操能力，推广科学规范的回应性照护理念与方法，提升婴幼儿照护服务行业的专业化水平，保障婴儿健康成长。</w:t>
      </w:r>
    </w:p>
    <w:p w14:paraId="34EE5AFA">
      <w:pPr>
        <w:tabs>
          <w:tab w:val="left" w:pos="66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依托赛事推动普惠托育高质量发展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通过选手实操展示，提升家庭和学校对科学照护的认知度，让政策支持下的专业化托育服务惠及更多家庭，增强群众的获得感与幸福感；同时也推动院校教育与行业需求精准衔接，为托育服务领域输送具备规范服务能力的专业人才。</w:t>
      </w:r>
    </w:p>
    <w:p w14:paraId="7C5D59FE">
      <w:pPr>
        <w:numPr>
          <w:ilvl w:val="0"/>
          <w:numId w:val="1"/>
        </w:numPr>
        <w:tabs>
          <w:tab w:val="left" w:pos="220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竞赛方式</w:t>
      </w:r>
    </w:p>
    <w:p w14:paraId="13E3EB3B">
      <w:pPr>
        <w:tabs>
          <w:tab w:val="left" w:pos="220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本次婴儿（0-1 岁）回应性照护赛项共设立两个竞赛组别，包括学生组和</w:t>
      </w:r>
      <w:r>
        <w:rPr>
          <w:rFonts w:ascii="仿宋" w:hAnsi="仿宋" w:eastAsia="仿宋" w:cs="仿宋"/>
          <w:color w:val="000000"/>
          <w:sz w:val="28"/>
          <w:szCs w:val="28"/>
        </w:rPr>
        <w:t>教师组。其中，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学生</w:t>
      </w:r>
      <w:r>
        <w:rPr>
          <w:rFonts w:ascii="仿宋" w:hAnsi="仿宋" w:eastAsia="仿宋" w:cs="仿宋"/>
          <w:color w:val="000000"/>
          <w:sz w:val="28"/>
          <w:szCs w:val="28"/>
        </w:rPr>
        <w:t>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为团体赛，</w:t>
      </w:r>
      <w:r>
        <w:rPr>
          <w:rFonts w:ascii="仿宋" w:hAnsi="仿宋" w:eastAsia="仿宋" w:cs="仿宋"/>
          <w:color w:val="000000"/>
          <w:sz w:val="28"/>
          <w:szCs w:val="28"/>
        </w:rPr>
        <w:t>教师组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为</w:t>
      </w:r>
      <w:r>
        <w:rPr>
          <w:rFonts w:ascii="仿宋" w:hAnsi="仿宋" w:eastAsia="仿宋" w:cs="仿宋"/>
          <w:color w:val="000000"/>
          <w:sz w:val="28"/>
          <w:szCs w:val="28"/>
        </w:rPr>
        <w:t>个人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赛</w:t>
      </w:r>
      <w:r>
        <w:rPr>
          <w:rFonts w:ascii="仿宋" w:hAnsi="仿宋" w:eastAsia="仿宋" w:cs="仿宋"/>
          <w:color w:val="000000"/>
          <w:sz w:val="28"/>
          <w:szCs w:val="28"/>
        </w:rPr>
        <w:t>，竞赛内容涵盖婴儿回应性照护职业素养考核、技能展示、实践教学活动设计等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6B47C86C">
      <w:pPr>
        <w:tabs>
          <w:tab w:val="left" w:pos="660"/>
        </w:tabs>
        <w:autoSpaceDE w:val="0"/>
        <w:autoSpaceDN w:val="0"/>
        <w:spacing w:line="576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（一）学生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：</w:t>
      </w:r>
    </w:p>
    <w:p w14:paraId="75E30818">
      <w:pPr>
        <w:tabs>
          <w:tab w:val="left" w:pos="66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比赛形式为团体赛，以学校为单位组队报名，不得跨校组队。每校限报2队，各参赛学校设领队1人和指导教师若干人，领队不得兼任指导教师，每队限报2名指导教师，每个指导教师指导学生参赛队不得超过1个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6A1817A4">
      <w:pPr>
        <w:tabs>
          <w:tab w:val="left" w:pos="220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（2）参赛选手要求：</w:t>
      </w:r>
    </w:p>
    <w:p w14:paraId="0C6EE6E8">
      <w:pPr>
        <w:tabs>
          <w:tab w:val="left" w:pos="66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中职全日制在籍的幼儿保育、婴幼儿托育、护理、助产、健康管理等相关专业学生；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高职院校学前教育、早期教育、婴幼儿托育服务与管理、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护理、助产、健康管理等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相关专业中职类全日制在籍学生；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五年制高职相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关专业的一至三年级学生。</w:t>
      </w:r>
    </w:p>
    <w:p w14:paraId="67952A8B">
      <w:pPr>
        <w:numPr>
          <w:ilvl w:val="0"/>
          <w:numId w:val="2"/>
        </w:numPr>
        <w:tabs>
          <w:tab w:val="left" w:pos="660"/>
        </w:tabs>
        <w:autoSpaceDE w:val="0"/>
        <w:autoSpaceDN w:val="0"/>
        <w:spacing w:line="576" w:lineRule="exact"/>
        <w:ind w:firstLine="562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教师组：</w:t>
      </w:r>
    </w:p>
    <w:p w14:paraId="5D52B151">
      <w:pPr>
        <w:tabs>
          <w:tab w:val="left" w:pos="66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比赛形式为个人赛，以学校为单位报名。教师组的队伍由一名在职教师组成，每校限报2队。教师组的选手不得担任学生组指导教师职务。</w:t>
      </w:r>
    </w:p>
    <w:p w14:paraId="4F3F326D">
      <w:pPr>
        <w:numPr>
          <w:ilvl w:val="0"/>
          <w:numId w:val="1"/>
        </w:numPr>
        <w:tabs>
          <w:tab w:val="left" w:pos="220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竞赛内容</w:t>
      </w:r>
    </w:p>
    <w:p w14:paraId="7A2BC936">
      <w:pPr>
        <w:numPr>
          <w:ilvl w:val="0"/>
          <w:numId w:val="3"/>
        </w:num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学生组竞赛内容：</w:t>
      </w:r>
    </w:p>
    <w:p w14:paraId="4152BD81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竞赛考核满分为100分，分为“婴儿（0-1岁）回应性照护职业素养考核与实操技</w:t>
      </w:r>
      <w:r>
        <w:rPr>
          <w:rFonts w:ascii="仿宋" w:hAnsi="仿宋" w:eastAsia="仿宋" w:cs="仿宋"/>
          <w:color w:val="000000"/>
          <w:sz w:val="28"/>
          <w:szCs w:val="28"/>
        </w:rPr>
        <w:t>能考核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”、“</w:t>
      </w:r>
      <w:r>
        <w:rPr>
          <w:rFonts w:ascii="仿宋" w:hAnsi="仿宋" w:eastAsia="仿宋" w:cs="仿宋"/>
          <w:color w:val="000000"/>
          <w:sz w:val="28"/>
          <w:szCs w:val="28"/>
        </w:rPr>
        <w:t>婴儿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（0-1岁）</w:t>
      </w:r>
      <w:r>
        <w:rPr>
          <w:rFonts w:ascii="仿宋" w:hAnsi="仿宋" w:eastAsia="仿宋" w:cs="仿宋"/>
          <w:color w:val="000000"/>
          <w:sz w:val="28"/>
          <w:szCs w:val="28"/>
        </w:rPr>
        <w:t>回应性照护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综合展示汇报”两大部分，</w:t>
      </w:r>
      <w:r>
        <w:rPr>
          <w:rFonts w:hint="eastAsia" w:ascii="仿宋" w:hAnsi="仿宋" w:eastAsia="仿宋" w:cs="仿宋"/>
          <w:sz w:val="28"/>
          <w:szCs w:val="28"/>
        </w:rPr>
        <w:t>考核时间共30分钟，分为20分钟一次计时和10分钟一次计时，自进赛场后即开始20分钟倒计时。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具体内容设置如下：</w:t>
      </w:r>
    </w:p>
    <w:p w14:paraId="5F70F0AF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项目1:婴儿（0-1岁）回应性照护职业素养考核与实操技能考核（满分80分）</w:t>
      </w:r>
    </w:p>
    <w:p w14:paraId="35DB6A98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项目1-1：婴儿（0-1岁）回应性照护职业素养考核</w:t>
      </w:r>
    </w:p>
    <w:p w14:paraId="6064A425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采用上机答题形式，所有参赛选手均需参加测评。主要考察参赛选手在职业道德、托育相关政策理解、婴幼儿成长发育规律、营养膳食、健康保健、安全防护等方面的专业理论水平。</w:t>
      </w:r>
    </w:p>
    <w:p w14:paraId="5F2A488B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题型包含单选题（80道）、多选题（20道），共 100 道题，根据答题正确率计算得分。该项目考核成绩满分为20分，以两人平均分值为此项最终成绩。</w:t>
      </w:r>
    </w:p>
    <w:p w14:paraId="20CFCB05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项目1-2：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婴儿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（0-1岁）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回应性照护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实操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技能考核</w:t>
      </w:r>
    </w:p>
    <w:p w14:paraId="3E3DE9E4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回应性照护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实操</w:t>
      </w:r>
      <w:r>
        <w:rPr>
          <w:rFonts w:ascii="仿宋" w:hAnsi="仿宋" w:eastAsia="仿宋" w:cs="仿宋"/>
          <w:color w:val="000000"/>
          <w:sz w:val="28"/>
          <w:szCs w:val="28"/>
        </w:rPr>
        <w:t>技能考核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分为三个考核模块，主要考核选手对婴儿回应性照护的技能掌握情况。三个考核模块均为必考项，A选手进行模块1、模块2任务考核；B选手进行模块3任务考核。</w:t>
      </w:r>
    </w:p>
    <w:p w14:paraId="7F412453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大赛现场提供回应性智能仿真婴儿。回应性智能仿真婴儿通过无线网络进行连接。回应性智能仿真婴儿会根据工作人员的指令发相应需求的哭声，选手需辨别哭声背后的需求，并进行相应的照护任务。该项目考核成绩满分为60分。</w:t>
      </w:r>
    </w:p>
    <w:p w14:paraId="6A2BB745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模块1：回应性照护实操技能考核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，主要包括婴儿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喂养、换尿布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、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拍嗝、安抚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四种，竞赛时考核两项任务，按照相关规定，在现场监督人员的监督下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，由裁判长现场拆封竞赛任务，并公布。</w:t>
      </w:r>
    </w:p>
    <w:p w14:paraId="3CA30559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模块2：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疾病照护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（肠绞痛的处理）；</w:t>
      </w:r>
    </w:p>
    <w:p w14:paraId="41CDD4FE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模块3：婴儿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日常保健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护理（婴儿抚触）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19F0ED1A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85619B3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项目2：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婴儿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（0-1岁）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回应性照护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综合展示汇报（满分20分）</w:t>
      </w:r>
    </w:p>
    <w:p w14:paraId="64A1AA53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项目1结束后A、B选手合作完成综合展示汇报。结合0-1岁婴儿发展特点，自主设计场景和项目内容，选手分工合作，根据项目任务进行搭配展示和现场讲解，重点展示专业技能熟练程度、规范程度以及解决技术难题的创新能力，现场讲解总体思路、技能要点、主要成果、项目创新等。该项目考核成绩满分为20分。</w:t>
      </w:r>
    </w:p>
    <w:p w14:paraId="0984060D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40D970B9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竞赛样题</w:t>
      </w:r>
    </w:p>
    <w:p w14:paraId="279FB504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（1）理论样题（单选）</w:t>
      </w:r>
    </w:p>
    <w:p w14:paraId="6F6FF616">
      <w:pPr>
        <w:numPr>
          <w:ilvl w:val="0"/>
          <w:numId w:val="4"/>
        </w:num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婴儿喂养不足会出现（）症状。</w:t>
      </w:r>
    </w:p>
    <w:p w14:paraId="447ED2CE">
      <w:pPr>
        <w:numPr>
          <w:ilvl w:val="0"/>
          <w:numId w:val="5"/>
        </w:num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便秘、入睡困难、增重不足等  </w:t>
      </w:r>
    </w:p>
    <w:p w14:paraId="6432D959">
      <w:pPr>
        <w:numPr>
          <w:ilvl w:val="0"/>
          <w:numId w:val="5"/>
        </w:num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便秘、烦躁不安、厌食等</w:t>
      </w:r>
    </w:p>
    <w:p w14:paraId="6913BB04">
      <w:pPr>
        <w:numPr>
          <w:ilvl w:val="0"/>
          <w:numId w:val="5"/>
        </w:num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入睡困难、拒绝进食、体重不增等</w:t>
      </w:r>
    </w:p>
    <w:p w14:paraId="59EE8699">
      <w:pPr>
        <w:numPr>
          <w:ilvl w:val="0"/>
          <w:numId w:val="5"/>
        </w:num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不停哭闹、增重不足、拒绝进食等</w:t>
      </w:r>
    </w:p>
    <w:p w14:paraId="27707331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2、下列属于婴幼儿记忆特点的是（）。</w:t>
      </w:r>
    </w:p>
    <w:p w14:paraId="6E4D1DB9">
      <w:pPr>
        <w:numPr>
          <w:ilvl w:val="0"/>
          <w:numId w:val="6"/>
        </w:num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记忆准确</w:t>
      </w:r>
    </w:p>
    <w:p w14:paraId="170AF382">
      <w:pPr>
        <w:numPr>
          <w:ilvl w:val="0"/>
          <w:numId w:val="6"/>
        </w:num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记忆的精确性差</w:t>
      </w:r>
    </w:p>
    <w:p w14:paraId="0D398424">
      <w:pPr>
        <w:numPr>
          <w:ilvl w:val="0"/>
          <w:numId w:val="6"/>
        </w:num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有意记忆占优势，无意记忆开始发展</w:t>
      </w:r>
    </w:p>
    <w:p w14:paraId="7EB46CDB">
      <w:pPr>
        <w:numPr>
          <w:ilvl w:val="0"/>
          <w:numId w:val="6"/>
        </w:num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有意记忆的效果</w:t>
      </w:r>
    </w:p>
    <w:p w14:paraId="2EC69DE8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3、婴儿出生至三个月主要靠（）的触觉来感触。</w:t>
      </w:r>
    </w:p>
    <w:p w14:paraId="68BE19FD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A、脸       B、手       C、嘴巴        D、脚</w:t>
      </w:r>
    </w:p>
    <w:p w14:paraId="18FF5626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4、婴幼儿平衡动作训练的游戏是（）。</w:t>
      </w:r>
    </w:p>
    <w:p w14:paraId="3C43548B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A、"兔子跳"  B、爬过去、按—下   C、"过河石"   D、跳过小沟</w:t>
      </w:r>
    </w:p>
    <w:p w14:paraId="4CA7EC50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5、精细动作的发展是指手指、（）等方面的活动能力的发展。</w:t>
      </w:r>
    </w:p>
    <w:p w14:paraId="2B01B293">
      <w:pPr>
        <w:tabs>
          <w:tab w:val="left" w:pos="706"/>
          <w:tab w:val="left" w:pos="750"/>
          <w:tab w:val="left" w:pos="6786"/>
        </w:tabs>
        <w:autoSpaceDE w:val="0"/>
        <w:autoSpaceDN w:val="0"/>
        <w:spacing w:line="576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A、手腕、脚趾、脚踝         B、手掌、脚掌、脚趾</w:t>
      </w:r>
    </w:p>
    <w:p w14:paraId="52EC2213">
      <w:pPr>
        <w:tabs>
          <w:tab w:val="left" w:pos="706"/>
          <w:tab w:val="left" w:pos="750"/>
          <w:tab w:val="left" w:pos="6786"/>
        </w:tabs>
        <w:autoSpaceDE w:val="0"/>
        <w:autoSpaceDN w:val="0"/>
        <w:spacing w:line="576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C、脚趾、舌头               D、手掌、手腕</w:t>
      </w:r>
    </w:p>
    <w:p w14:paraId="0F95328B">
      <w:pPr>
        <w:tabs>
          <w:tab w:val="left" w:pos="706"/>
          <w:tab w:val="left" w:pos="750"/>
          <w:tab w:val="left" w:pos="6786"/>
        </w:tabs>
        <w:autoSpaceDE w:val="0"/>
        <w:autoSpaceDN w:val="0"/>
        <w:spacing w:line="576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（2）理论样题（多选）：</w:t>
      </w:r>
    </w:p>
    <w:p w14:paraId="061CF3EA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1、下列属于表演游戏的是( )。</w:t>
      </w:r>
    </w:p>
    <w:p w14:paraId="45ECC222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A、木偶戏</w:t>
      </w:r>
    </w:p>
    <w:p w14:paraId="78E14E95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B、桌面表演</w:t>
      </w:r>
    </w:p>
    <w:p w14:paraId="13BAA89D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C、唱歌表演</w:t>
      </w:r>
    </w:p>
    <w:p w14:paraId="280757FA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D、影子戏</w:t>
      </w:r>
    </w:p>
    <w:p w14:paraId="7774E227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2、缺铁性贫血的临床表现包括（ ）。</w:t>
      </w:r>
    </w:p>
    <w:p w14:paraId="683D7C1B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A、面色苍白        B、异食癖 </w:t>
      </w:r>
    </w:p>
    <w:p w14:paraId="76F41D6A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C、肝脾肿大        D、智力发育迟缓</w:t>
      </w:r>
    </w:p>
    <w:p w14:paraId="24C030F9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3、以下哪些营养素有促进脑发育的作用（）。</w:t>
      </w:r>
    </w:p>
    <w:p w14:paraId="490E5AB5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A、多不饱和脂肪酸            B、磷脂   </w:t>
      </w:r>
    </w:p>
    <w:p w14:paraId="2A287CEC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C、胆固醇                    D、维生素</w:t>
      </w:r>
    </w:p>
    <w:p w14:paraId="305F8356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4、情商的内涵涵盖哪些方面（）。</w:t>
      </w:r>
    </w:p>
    <w:p w14:paraId="1200AC2E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A、自我意识   B、情绪控制   C、自我激励    D、人际沟通</w:t>
      </w:r>
    </w:p>
    <w:p w14:paraId="72F885E0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5、以下属于婴儿睡眠信号的是（）</w:t>
      </w:r>
      <w:r>
        <w:rPr>
          <w:rFonts w:ascii="仿宋" w:hAnsi="仿宋" w:eastAsia="仿宋" w:cs="仿宋"/>
          <w:color w:val="000000"/>
          <w:sz w:val="28"/>
          <w:szCs w:val="28"/>
        </w:rPr>
        <w:t>。</w:t>
      </w:r>
    </w:p>
    <w:p w14:paraId="50A6A576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A、注意力不集中    B、双目无神    C、打呵欠    D、吸吮手指</w:t>
      </w:r>
    </w:p>
    <w:p w14:paraId="4CAC7EBF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（2）回应性照护实操样题</w:t>
      </w:r>
    </w:p>
    <w:p w14:paraId="50F0BFDC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（1）运用保育技能对智能仿真婴儿进行喂奶、拍嗝实操照护。</w:t>
      </w:r>
    </w:p>
    <w:p w14:paraId="10B38623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（2）运用保育技能对智能仿真婴儿进行疾病照护。</w:t>
      </w:r>
    </w:p>
    <w:p w14:paraId="404AC11D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（3）运用保育技能对仿真婴儿进行抚触按摩，考察选手对婴儿的保健护理能力。</w:t>
      </w:r>
    </w:p>
    <w:p w14:paraId="7688B310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（二）教师组竞赛内容</w:t>
      </w:r>
    </w:p>
    <w:p w14:paraId="44DF74F4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考核满分为100分，分为“婴儿（0-1岁）回应性照护实操技能考核”与“婴儿（0-1岁）回应性照护实践教学活动设计”两大部分</w:t>
      </w:r>
      <w:r>
        <w:rPr>
          <w:rFonts w:hint="eastAsia" w:ascii="仿宋" w:hAnsi="仿宋" w:eastAsia="仿宋" w:cs="仿宋"/>
          <w:sz w:val="28"/>
          <w:szCs w:val="28"/>
        </w:rPr>
        <w:t>，考核时间共20分钟，自进赛场时即开始20分钟倒计时。具体内容设置如下：</w:t>
      </w:r>
    </w:p>
    <w:p w14:paraId="35E93126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项目1：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婴儿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（0-1岁）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回应性照护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实操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技能考核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（满分70分）</w:t>
      </w:r>
    </w:p>
    <w:p w14:paraId="667B10BC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回应性照护实操技能考核分为两个考核模块，主要考核选手对婴儿回应性照护的技能掌握情况。两个考核模块均为必考项，模块1专注于婴儿回应性</w:t>
      </w:r>
      <w:r>
        <w:rPr>
          <w:rFonts w:ascii="仿宋" w:hAnsi="仿宋" w:eastAsia="仿宋" w:cs="仿宋"/>
          <w:color w:val="000000"/>
          <w:sz w:val="28"/>
          <w:szCs w:val="28"/>
        </w:rPr>
        <w:t>照护技能，涵盖喂养、拍嗝、更换尿布(男或女）以及安抚等四项技能。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竞赛时考核两项任务，按照相关规定，在现场监督人员的监督下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，由裁判长现场拆封竞赛任务，并公布。</w:t>
      </w:r>
      <w:r>
        <w:rPr>
          <w:rFonts w:ascii="仿宋" w:hAnsi="仿宋" w:eastAsia="仿宋" w:cs="仿宋"/>
          <w:color w:val="000000"/>
          <w:sz w:val="28"/>
          <w:szCs w:val="28"/>
        </w:rPr>
        <w:t>完成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模块1</w:t>
      </w:r>
      <w:r>
        <w:rPr>
          <w:rFonts w:ascii="仿宋" w:hAnsi="仿宋" w:eastAsia="仿宋" w:cs="仿宋"/>
          <w:color w:val="000000"/>
          <w:sz w:val="28"/>
          <w:szCs w:val="28"/>
        </w:rPr>
        <w:t>后，参赛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选手</w:t>
      </w:r>
      <w:r>
        <w:rPr>
          <w:rFonts w:ascii="仿宋" w:hAnsi="仿宋" w:eastAsia="仿宋" w:cs="仿宋"/>
          <w:color w:val="000000"/>
          <w:sz w:val="28"/>
          <w:szCs w:val="28"/>
        </w:rPr>
        <w:t>进行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模块2</w:t>
      </w:r>
      <w:r>
        <w:rPr>
          <w:rFonts w:ascii="仿宋" w:hAnsi="仿宋" w:eastAsia="仿宋" w:cs="仿宋"/>
          <w:color w:val="000000"/>
          <w:sz w:val="28"/>
          <w:szCs w:val="28"/>
        </w:rPr>
        <w:t>的疾病照护考核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18B44423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大赛现场提供回应性智能仿真婴儿。回应性智能仿真婴儿通过无线网络进行连接。回应性智能仿真婴儿会根据工作人员的指令发相应需求的哭声，选手需辨别哭声背后的需求，并进行相应的照护任务。该项目考核成绩满分为70分。</w:t>
      </w:r>
    </w:p>
    <w:p w14:paraId="47B80C8C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模块1：回应性照护实操技能考核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，主要包括婴儿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喂养、换尿布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、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拍嗝、安抚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四种，竞赛时考核两项任务，按照相关规定，在现场监督人员的监督下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，由裁判长现场拆封竞赛任务，并公布。</w:t>
      </w:r>
    </w:p>
    <w:p w14:paraId="5EC16904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模块2：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疾病照护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（肠绞痛的处理）；</w:t>
      </w:r>
    </w:p>
    <w:p w14:paraId="7BFCE534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AFD70C3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项目2：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婴儿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（0-1岁）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回应性照护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实践教学活动设计（满分30分）</w:t>
      </w:r>
    </w:p>
    <w:p w14:paraId="2B33570C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1考核结束后，参赛选手进行项目2考核。本项目旨在评估教师在“婴儿（0-1岁）回应性照护”方面的实操教学能力。参赛者提前准备符合要求的教学PPT课件（不得出现学校名称、校徽、参赛者姓名等个人信息），并拷入空优盘内带到现场，在比赛当天根据选中的教学任务，展示照护技能的实操教学活动，进而评估其在活动设计、组织和执行等方面的综合能力。竞赛时考核的任务，按照相关规定，在现场监督人员的监督下，由裁判长现场拆封竞赛任务，并公布。该项目考核成绩满分为30分。</w:t>
      </w:r>
    </w:p>
    <w:p w14:paraId="0EE66030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五、分值配比及排序原则</w:t>
      </w:r>
    </w:p>
    <w:p w14:paraId="33C87BFD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1.学生组赛项为团体赛，满分100分，赛项成绩 = 理论知识成绩（选手理论知识考核平均分值）+实操技能考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核成绩+综合展示汇报成绩；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教师组赛项为个人赛，满分100分，赛项成绩=</w:t>
      </w:r>
      <w:r>
        <w:rPr>
          <w:rFonts w:hint="eastAsia" w:ascii="仿宋" w:hAnsi="仿宋" w:eastAsia="仿宋" w:cs="仿宋"/>
          <w:sz w:val="28"/>
          <w:szCs w:val="28"/>
        </w:rPr>
        <w:t>实操技能考核成绩+实践教学活动设计成绩，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成绩保留小数点后两位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比赛结束后，赛项成绩应在评委计算后及时公示，公示时间2个小时。</w:t>
      </w:r>
    </w:p>
    <w:p w14:paraId="04C5749F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排序原则：若总成绩相同，则回应性照护实操得分较高的团队或个人排名靠前，若仍同分，学生组则按照综合展示汇报得分较高的团队、教师组按照实践教学活动设计得分较高的队伍排名靠前；若根据上述原则仍无法决出选手名次，则由大赛组委会进一步研究。</w:t>
      </w:r>
    </w:p>
    <w:p w14:paraId="45611016">
      <w:pPr>
        <w:tabs>
          <w:tab w:val="left" w:pos="220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六、评分标准</w:t>
      </w:r>
    </w:p>
    <w:p w14:paraId="35770718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学生组项目1-1：</w:t>
      </w:r>
      <w:r>
        <w:rPr>
          <w:rFonts w:ascii="仿宋" w:hAnsi="仿宋" w:eastAsia="仿宋" w:cs="仿宋"/>
          <w:color w:val="000000"/>
          <w:sz w:val="28"/>
          <w:szCs w:val="28"/>
        </w:rPr>
        <w:t>婴儿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（0-1岁）</w:t>
      </w:r>
      <w:r>
        <w:rPr>
          <w:rFonts w:ascii="仿宋" w:hAnsi="仿宋" w:eastAsia="仿宋" w:cs="仿宋"/>
          <w:color w:val="000000"/>
          <w:sz w:val="28"/>
          <w:szCs w:val="28"/>
        </w:rPr>
        <w:t>回应性照护职业素养考核为机考，选手提交考核内容后，系统会直接评分，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满分20分。</w:t>
      </w:r>
    </w:p>
    <w:tbl>
      <w:tblPr>
        <w:tblStyle w:val="14"/>
        <w:tblpPr w:leftFromText="180" w:rightFromText="180" w:vertAnchor="text" w:horzAnchor="page" w:tblpXSpec="center" w:tblpY="243"/>
        <w:tblOverlap w:val="never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2760"/>
        <w:gridCol w:w="2940"/>
        <w:gridCol w:w="1590"/>
      </w:tblGrid>
      <w:tr w14:paraId="5766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730" w:type="dxa"/>
          </w:tcPr>
          <w:p w14:paraId="4478CAB4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竞赛模块</w:t>
            </w:r>
          </w:p>
        </w:tc>
        <w:tc>
          <w:tcPr>
            <w:tcW w:w="2760" w:type="dxa"/>
          </w:tcPr>
          <w:p w14:paraId="3C3F6466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2940" w:type="dxa"/>
          </w:tcPr>
          <w:p w14:paraId="459A8028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题目占比</w:t>
            </w:r>
          </w:p>
        </w:tc>
        <w:tc>
          <w:tcPr>
            <w:tcW w:w="1590" w:type="dxa"/>
          </w:tcPr>
          <w:p w14:paraId="4599E897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竞赛时长</w:t>
            </w:r>
          </w:p>
        </w:tc>
      </w:tr>
      <w:tr w14:paraId="16D5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730" w:type="dxa"/>
            <w:vMerge w:val="restart"/>
            <w:vAlign w:val="center"/>
          </w:tcPr>
          <w:p w14:paraId="6758D287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婴儿回应性照护职业素养考核</w:t>
            </w:r>
          </w:p>
          <w:p w14:paraId="360FA5F0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（机考）</w:t>
            </w:r>
          </w:p>
          <w:p w14:paraId="51BE3A3B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751B1B1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8A30E47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16533B9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  <w:vAlign w:val="center"/>
          </w:tcPr>
          <w:p w14:paraId="15B3C6D6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托育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相关政策背景</w:t>
            </w:r>
          </w:p>
        </w:tc>
        <w:tc>
          <w:tcPr>
            <w:tcW w:w="2940" w:type="dxa"/>
            <w:vMerge w:val="restart"/>
            <w:vAlign w:val="center"/>
          </w:tcPr>
          <w:p w14:paraId="30971CA8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单选题0.1分/题</w:t>
            </w:r>
          </w:p>
          <w:p w14:paraId="2C97B973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多选题0.6分/题</w:t>
            </w:r>
          </w:p>
          <w:p w14:paraId="1EC2D0BC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共计20分</w:t>
            </w:r>
          </w:p>
          <w:p w14:paraId="21F85C80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44CF3AF5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40分钟</w:t>
            </w:r>
          </w:p>
        </w:tc>
      </w:tr>
      <w:tr w14:paraId="6C98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730" w:type="dxa"/>
            <w:vMerge w:val="continue"/>
            <w:vAlign w:val="center"/>
          </w:tcPr>
          <w:p w14:paraId="316D0181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vAlign w:val="center"/>
          </w:tcPr>
          <w:p w14:paraId="4CF2695B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服务人员职业道德</w:t>
            </w:r>
          </w:p>
        </w:tc>
        <w:tc>
          <w:tcPr>
            <w:tcW w:w="2940" w:type="dxa"/>
            <w:vMerge w:val="continue"/>
            <w:vAlign w:val="center"/>
          </w:tcPr>
          <w:p w14:paraId="5B8A1967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3890C6B8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84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730" w:type="dxa"/>
            <w:vMerge w:val="continue"/>
            <w:vAlign w:val="center"/>
          </w:tcPr>
          <w:p w14:paraId="29E44F2D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vAlign w:val="center"/>
          </w:tcPr>
          <w:p w14:paraId="10952725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婴幼儿身心发展特点</w:t>
            </w:r>
          </w:p>
        </w:tc>
        <w:tc>
          <w:tcPr>
            <w:tcW w:w="2940" w:type="dxa"/>
            <w:vMerge w:val="continue"/>
            <w:vAlign w:val="center"/>
          </w:tcPr>
          <w:p w14:paraId="3E9AB57D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7664E259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B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730" w:type="dxa"/>
            <w:vMerge w:val="continue"/>
            <w:vAlign w:val="center"/>
          </w:tcPr>
          <w:p w14:paraId="78EFE0BF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vAlign w:val="center"/>
          </w:tcPr>
          <w:p w14:paraId="162E61A6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婴幼儿膳食与营养</w:t>
            </w:r>
          </w:p>
        </w:tc>
        <w:tc>
          <w:tcPr>
            <w:tcW w:w="2940" w:type="dxa"/>
            <w:vMerge w:val="continue"/>
            <w:vAlign w:val="center"/>
          </w:tcPr>
          <w:p w14:paraId="6934A133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2236C437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38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730" w:type="dxa"/>
            <w:vMerge w:val="continue"/>
            <w:vAlign w:val="center"/>
          </w:tcPr>
          <w:p w14:paraId="613D0421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vAlign w:val="center"/>
          </w:tcPr>
          <w:p w14:paraId="2F4F2702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婴幼儿健康与保健</w:t>
            </w:r>
          </w:p>
        </w:tc>
        <w:tc>
          <w:tcPr>
            <w:tcW w:w="2940" w:type="dxa"/>
            <w:vMerge w:val="continue"/>
            <w:vAlign w:val="center"/>
          </w:tcPr>
          <w:p w14:paraId="536C1EA0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2CEDF8E5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F9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30" w:type="dxa"/>
            <w:vMerge w:val="continue"/>
            <w:vAlign w:val="center"/>
          </w:tcPr>
          <w:p w14:paraId="209B5830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vAlign w:val="center"/>
          </w:tcPr>
          <w:p w14:paraId="403ACCA4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婴幼儿安全防护</w:t>
            </w:r>
          </w:p>
        </w:tc>
        <w:tc>
          <w:tcPr>
            <w:tcW w:w="2940" w:type="dxa"/>
            <w:vMerge w:val="continue"/>
            <w:vAlign w:val="center"/>
          </w:tcPr>
          <w:p w14:paraId="51D7FA75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7E71A703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E7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730" w:type="dxa"/>
            <w:vMerge w:val="continue"/>
            <w:vAlign w:val="center"/>
          </w:tcPr>
          <w:p w14:paraId="27886E45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vAlign w:val="center"/>
          </w:tcPr>
          <w:p w14:paraId="30FD3FCF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婴幼儿教育指导</w:t>
            </w:r>
          </w:p>
        </w:tc>
        <w:tc>
          <w:tcPr>
            <w:tcW w:w="2940" w:type="dxa"/>
            <w:vMerge w:val="continue"/>
            <w:vAlign w:val="center"/>
          </w:tcPr>
          <w:p w14:paraId="073BC4B4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48777F7A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5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730" w:type="dxa"/>
            <w:vMerge w:val="continue"/>
            <w:vAlign w:val="center"/>
          </w:tcPr>
          <w:p w14:paraId="0C99667F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vAlign w:val="center"/>
          </w:tcPr>
          <w:p w14:paraId="6750B72E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婴幼儿照护就业与创业</w:t>
            </w:r>
          </w:p>
        </w:tc>
        <w:tc>
          <w:tcPr>
            <w:tcW w:w="2940" w:type="dxa"/>
            <w:vMerge w:val="continue"/>
            <w:vAlign w:val="center"/>
          </w:tcPr>
          <w:p w14:paraId="4601BD0C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4864D9FF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6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730" w:type="dxa"/>
            <w:vMerge w:val="continue"/>
            <w:vAlign w:val="center"/>
          </w:tcPr>
          <w:p w14:paraId="2F1B542B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vAlign w:val="center"/>
          </w:tcPr>
          <w:p w14:paraId="48305F10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婴幼儿回应性照料</w:t>
            </w:r>
          </w:p>
        </w:tc>
        <w:tc>
          <w:tcPr>
            <w:tcW w:w="2940" w:type="dxa"/>
            <w:vMerge w:val="continue"/>
            <w:vAlign w:val="center"/>
          </w:tcPr>
          <w:p w14:paraId="60507BCD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2CC7D590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8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730" w:type="dxa"/>
            <w:vMerge w:val="continue"/>
            <w:vAlign w:val="center"/>
          </w:tcPr>
          <w:p w14:paraId="013E8611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vAlign w:val="center"/>
          </w:tcPr>
          <w:p w14:paraId="0894408C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婴幼儿心理行为发育评估</w:t>
            </w:r>
          </w:p>
        </w:tc>
        <w:tc>
          <w:tcPr>
            <w:tcW w:w="2940" w:type="dxa"/>
            <w:vMerge w:val="continue"/>
            <w:vAlign w:val="center"/>
          </w:tcPr>
          <w:p w14:paraId="3BA243BE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70E8383A">
            <w:pPr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FA47EB">
      <w:pPr>
        <w:tabs>
          <w:tab w:val="left" w:pos="706"/>
          <w:tab w:val="left" w:pos="750"/>
        </w:tabs>
        <w:autoSpaceDE w:val="0"/>
        <w:autoSpaceDN w:val="0"/>
        <w:spacing w:after="120" w:afterLines="50"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学生组项目1-2：</w:t>
      </w:r>
      <w:r>
        <w:rPr>
          <w:rFonts w:ascii="仿宋" w:hAnsi="仿宋" w:eastAsia="仿宋" w:cs="仿宋"/>
          <w:color w:val="000000"/>
          <w:sz w:val="28"/>
          <w:szCs w:val="28"/>
        </w:rPr>
        <w:t>婴儿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（0-1岁）</w:t>
      </w:r>
      <w:r>
        <w:rPr>
          <w:rFonts w:ascii="仿宋" w:hAnsi="仿宋" w:eastAsia="仿宋" w:cs="仿宋"/>
          <w:color w:val="000000"/>
          <w:sz w:val="28"/>
          <w:szCs w:val="28"/>
        </w:rPr>
        <w:t>回应性照护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实操</w:t>
      </w:r>
      <w:r>
        <w:rPr>
          <w:rFonts w:ascii="仿宋" w:hAnsi="仿宋" w:eastAsia="仿宋" w:cs="仿宋"/>
          <w:color w:val="000000"/>
          <w:sz w:val="28"/>
          <w:szCs w:val="28"/>
        </w:rPr>
        <w:t>技能考核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，满分60分。</w:t>
      </w:r>
    </w:p>
    <w:tbl>
      <w:tblPr>
        <w:tblStyle w:val="13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32"/>
        <w:gridCol w:w="4116"/>
        <w:gridCol w:w="1332"/>
        <w:gridCol w:w="1824"/>
      </w:tblGrid>
      <w:tr w14:paraId="4D3B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3" w:hRule="atLeast"/>
          <w:jc w:val="center"/>
        </w:trPr>
        <w:tc>
          <w:tcPr>
            <w:tcW w:w="25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182F71">
            <w:pPr>
              <w:pStyle w:val="21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41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E15334">
            <w:pPr>
              <w:pStyle w:val="21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评分要素</w:t>
            </w:r>
          </w:p>
        </w:tc>
        <w:tc>
          <w:tcPr>
            <w:tcW w:w="13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E2BCA6">
            <w:pPr>
              <w:pStyle w:val="21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1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873CB">
            <w:pPr>
              <w:pStyle w:val="21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竞赛时长</w:t>
            </w:r>
          </w:p>
        </w:tc>
      </w:tr>
      <w:tr w14:paraId="52D9F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5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CC9A6C">
            <w:pPr>
              <w:pStyle w:val="2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回应性照护实操技能考核</w:t>
            </w:r>
          </w:p>
        </w:tc>
        <w:tc>
          <w:tcPr>
            <w:tcW w:w="41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4CB054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准确识别婴儿哭声及行为信号，判断需求并及时回应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</w:t>
            </w:r>
          </w:p>
          <w:p w14:paraId="4D5BD138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操作规范、动作轻柔，符合行业标准（喂养、换尿布、拍嗝、安抚）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</w:t>
            </w:r>
          </w:p>
          <w:p w14:paraId="22247104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体现人文关怀与情感回应，注意安全与卫生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</w:t>
            </w:r>
          </w:p>
          <w:p w14:paraId="1B84A806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职业卫生习惯到位（七步洗手法、物品摆放合理）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</w:t>
            </w:r>
          </w:p>
          <w:p w14:paraId="74598868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灵活调整照护策略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</w:t>
            </w:r>
          </w:p>
          <w:p w14:paraId="56603A5F">
            <w:pPr>
              <w:pStyle w:val="21"/>
              <w:jc w:val="both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6.语言交流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亲和适配，措辞暖心，具有互动引导性；</w:t>
            </w:r>
          </w:p>
          <w:p w14:paraId="4456631A">
            <w:pPr>
              <w:pStyle w:val="21"/>
              <w:jc w:val="both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与婴儿、家长及团队有效沟通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;体现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责任心与敬业精神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等职业素养。</w:t>
            </w:r>
          </w:p>
        </w:tc>
        <w:tc>
          <w:tcPr>
            <w:tcW w:w="13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926F50">
            <w:pPr>
              <w:pStyle w:val="2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666204">
            <w:pPr>
              <w:pStyle w:val="2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4B48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5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FB7F38">
            <w:pPr>
              <w:pStyle w:val="2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疾病照护（肠绞痛）</w:t>
            </w:r>
          </w:p>
        </w:tc>
        <w:tc>
          <w:tcPr>
            <w:tcW w:w="41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18B7C4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正确识别肠绞痛表现并快速应对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</w:t>
            </w:r>
          </w:p>
          <w:p w14:paraId="204BEED0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职业卫生习惯到位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应用有效缓解方法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</w:t>
            </w:r>
          </w:p>
          <w:p w14:paraId="6A425704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注重安抚与情感支持，减少婴儿应激反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；</w:t>
            </w:r>
          </w:p>
          <w:p w14:paraId="218210FB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与家长准确沟通病情及处理思路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</w:t>
            </w:r>
          </w:p>
          <w:p w14:paraId="348EE6B2">
            <w:pPr>
              <w:pStyle w:val="21"/>
              <w:jc w:val="both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5.语言交流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亲和适配，措辞暖心，具有互动引导性；</w:t>
            </w:r>
          </w:p>
          <w:p w14:paraId="2D32D532">
            <w:pPr>
              <w:pStyle w:val="21"/>
              <w:jc w:val="both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与婴儿、家长及团队有效沟通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;体现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责任心与敬业精神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等职业素养。</w:t>
            </w:r>
          </w:p>
        </w:tc>
        <w:tc>
          <w:tcPr>
            <w:tcW w:w="13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220289">
            <w:pPr>
              <w:pStyle w:val="2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BCC476">
            <w:pPr>
              <w:pStyle w:val="2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5分钟</w:t>
            </w:r>
          </w:p>
        </w:tc>
      </w:tr>
      <w:tr w14:paraId="727DC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532" w:type="dxa"/>
            <w:tcBorders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6D8F21">
            <w:pPr>
              <w:pStyle w:val="2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日常保健（抚触）</w:t>
            </w:r>
          </w:p>
        </w:tc>
        <w:tc>
          <w:tcPr>
            <w:tcW w:w="4116" w:type="dxa"/>
            <w:tcBorders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84494A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抚触流程完整，手法轻柔到位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</w:t>
            </w:r>
          </w:p>
          <w:p w14:paraId="380FC869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根据婴儿反应调整力度与节奏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；；</w:t>
            </w:r>
          </w:p>
          <w:p w14:paraId="0800F248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注意保暖、安全与卫生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</w:t>
            </w:r>
          </w:p>
          <w:p w14:paraId="3AC6A733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通过抚触促进放松与互动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</w:t>
            </w:r>
          </w:p>
          <w:p w14:paraId="086BD713">
            <w:pPr>
              <w:pStyle w:val="21"/>
              <w:jc w:val="both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5.语言交流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亲和适配，措辞暖心，具有互动引导性。</w:t>
            </w:r>
          </w:p>
          <w:p w14:paraId="39D39AC7">
            <w:pPr>
              <w:pStyle w:val="21"/>
              <w:jc w:val="both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与婴儿、家长及团队有效沟通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;体现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责任心与敬业精神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等职业素养。</w:t>
            </w:r>
          </w:p>
        </w:tc>
        <w:tc>
          <w:tcPr>
            <w:tcW w:w="1332" w:type="dxa"/>
            <w:tcBorders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5CA079">
            <w:pPr>
              <w:pStyle w:val="2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6B5B64">
            <w:pPr>
              <w:pStyle w:val="2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5分钟</w:t>
            </w:r>
          </w:p>
        </w:tc>
      </w:tr>
      <w:tr w14:paraId="7F69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0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70640A">
            <w:pPr>
              <w:tabs>
                <w:tab w:val="left" w:pos="706"/>
                <w:tab w:val="left" w:pos="750"/>
              </w:tabs>
              <w:autoSpaceDE w:val="0"/>
              <w:autoSpaceDN w:val="0"/>
              <w:spacing w:after="120" w:afterLines="50" w:line="576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2B3BE9D">
            <w:pPr>
              <w:tabs>
                <w:tab w:val="left" w:pos="706"/>
                <w:tab w:val="left" w:pos="750"/>
              </w:tabs>
              <w:autoSpaceDE w:val="0"/>
              <w:autoSpaceDN w:val="0"/>
              <w:spacing w:after="120" w:afterLines="50" w:line="576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学生组项目2：婴儿（0-1岁）回应性照护综合展示汇报，满分20分。</w:t>
            </w:r>
          </w:p>
        </w:tc>
      </w:tr>
      <w:tr w14:paraId="1CF5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3CDA41">
            <w:pPr>
              <w:pStyle w:val="2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综合展示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汇报</w:t>
            </w:r>
          </w:p>
        </w:tc>
        <w:tc>
          <w:tcPr>
            <w:tcW w:w="4116" w:type="dxa"/>
            <w:tcBorders>
              <w:top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883DC7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场景设计合理，体现0-1岁婴儿发展特点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</w:t>
            </w:r>
          </w:p>
          <w:p w14:paraId="6321A0C8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分工明确、配合默契，技能熟练规范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</w:t>
            </w:r>
          </w:p>
          <w:p w14:paraId="785966E1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讲解思路清晰，突出要点与创新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</w:t>
            </w:r>
          </w:p>
          <w:p w14:paraId="1BDDF627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内容具有推广或实用价值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；5.语言交流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亲和适配，措辞暖心，具有互动引导性，体现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责任心与敬业精神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等职业素养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。</w:t>
            </w:r>
          </w:p>
        </w:tc>
        <w:tc>
          <w:tcPr>
            <w:tcW w:w="1332" w:type="dxa"/>
            <w:tcBorders>
              <w:top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064BA7">
            <w:pPr>
              <w:pStyle w:val="2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24" w:type="dxa"/>
            <w:tcBorders>
              <w:top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4E73CB">
            <w:pPr>
              <w:pStyle w:val="2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</w:tbl>
    <w:p w14:paraId="0920A808">
      <w:pPr>
        <w:tabs>
          <w:tab w:val="left" w:pos="706"/>
          <w:tab w:val="left" w:pos="750"/>
        </w:tabs>
        <w:autoSpaceDE w:val="0"/>
        <w:autoSpaceDN w:val="0"/>
        <w:spacing w:line="57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1D07D5A">
      <w:pPr>
        <w:tabs>
          <w:tab w:val="left" w:pos="706"/>
          <w:tab w:val="left" w:pos="750"/>
        </w:tabs>
        <w:autoSpaceDE w:val="0"/>
        <w:autoSpaceDN w:val="0"/>
        <w:spacing w:after="240" w:afterLines="100" w:line="576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教师组项目1：</w:t>
      </w:r>
      <w:r>
        <w:rPr>
          <w:rFonts w:ascii="仿宋" w:hAnsi="仿宋" w:eastAsia="仿宋" w:cs="仿宋"/>
          <w:color w:val="000000"/>
          <w:sz w:val="28"/>
          <w:szCs w:val="28"/>
        </w:rPr>
        <w:t>婴儿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（0-1岁）</w:t>
      </w:r>
      <w:r>
        <w:rPr>
          <w:rFonts w:ascii="仿宋" w:hAnsi="仿宋" w:eastAsia="仿宋" w:cs="仿宋"/>
          <w:color w:val="000000"/>
          <w:sz w:val="28"/>
          <w:szCs w:val="28"/>
        </w:rPr>
        <w:t>回应性照护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实操</w:t>
      </w:r>
      <w:r>
        <w:rPr>
          <w:rFonts w:ascii="仿宋" w:hAnsi="仿宋" w:eastAsia="仿宋" w:cs="仿宋"/>
          <w:color w:val="000000"/>
          <w:sz w:val="28"/>
          <w:szCs w:val="28"/>
        </w:rPr>
        <w:t>技能考核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（满分70分）</w:t>
      </w:r>
      <w:r>
        <w:rPr>
          <w:rFonts w:hint="eastAsia" w:ascii="仿宋" w:hAnsi="仿宋" w:eastAsia="仿宋" w:cs="仿宋"/>
          <w:sz w:val="28"/>
          <w:szCs w:val="28"/>
        </w:rPr>
        <w:t>，本表竞赛时长为预计时间，具体以教师组竞赛内容为准。）</w:t>
      </w:r>
    </w:p>
    <w:tbl>
      <w:tblPr>
        <w:tblStyle w:val="13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32"/>
        <w:gridCol w:w="4251"/>
        <w:gridCol w:w="1350"/>
        <w:gridCol w:w="1727"/>
      </w:tblGrid>
      <w:tr w14:paraId="3402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25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E1FCDA">
            <w:pPr>
              <w:pStyle w:val="21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42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704BAE">
            <w:pPr>
              <w:pStyle w:val="21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评分要素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E8D5A4">
            <w:pPr>
              <w:pStyle w:val="21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17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788A30">
            <w:pPr>
              <w:pStyle w:val="21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竞赛时长</w:t>
            </w:r>
          </w:p>
        </w:tc>
      </w:tr>
      <w:tr w14:paraId="7FA9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5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F6E60A">
            <w:pPr>
              <w:pStyle w:val="2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回应性照护实操技能考核</w:t>
            </w:r>
          </w:p>
        </w:tc>
        <w:tc>
          <w:tcPr>
            <w:tcW w:w="42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7C0FF8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准确识别婴儿哭声及行为信号，判断需求并及时回应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</w:t>
            </w:r>
          </w:p>
          <w:p w14:paraId="1F0D3933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操作规范、动作轻柔，符合行业标准（喂养、换尿布、拍嗝、安抚）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</w:t>
            </w:r>
          </w:p>
          <w:p w14:paraId="61BA6C88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体现人文关怀与情感回应，注意安全与卫生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</w:t>
            </w:r>
          </w:p>
          <w:p w14:paraId="5469F6AD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职业卫生习惯到位（七步洗手法、物品摆放合理）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</w:t>
            </w:r>
          </w:p>
          <w:p w14:paraId="71F1937C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灵活调整照护策略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</w:t>
            </w:r>
          </w:p>
          <w:p w14:paraId="37A80576">
            <w:pPr>
              <w:pStyle w:val="21"/>
              <w:jc w:val="both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6.语言交流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亲和适配，措辞暖心，具有互动引导性；</w:t>
            </w:r>
          </w:p>
          <w:p w14:paraId="7586D0E7">
            <w:pPr>
              <w:pStyle w:val="21"/>
              <w:jc w:val="both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与婴儿、家长及团队有效沟通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;体现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责任心与敬业精神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等职业素养。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8A15E8">
            <w:pPr>
              <w:pStyle w:val="2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7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0EB959">
            <w:pPr>
              <w:pStyle w:val="2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2910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532" w:type="dxa"/>
            <w:tcBorders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ECEE0C">
            <w:pPr>
              <w:pStyle w:val="2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疾病照护（肠绞痛）</w:t>
            </w:r>
          </w:p>
        </w:tc>
        <w:tc>
          <w:tcPr>
            <w:tcW w:w="4251" w:type="dxa"/>
            <w:tcBorders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B05249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正确识别肠绞痛表现并快速应对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</w:t>
            </w:r>
          </w:p>
          <w:p w14:paraId="2042BEF9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职业卫生习惯到位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应用有效缓解方法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</w:t>
            </w:r>
          </w:p>
          <w:p w14:paraId="5ECE1A15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注重安抚与情感支持，减少婴儿应激反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；</w:t>
            </w:r>
          </w:p>
          <w:p w14:paraId="36FF5287">
            <w:pPr>
              <w:pStyle w:val="21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与家长准确沟通病情及处理思路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；</w:t>
            </w:r>
          </w:p>
          <w:p w14:paraId="7B77B570">
            <w:pPr>
              <w:pStyle w:val="21"/>
              <w:jc w:val="both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5.语言交流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亲和适配，措辞暖心，具有互动引导性；</w:t>
            </w:r>
          </w:p>
          <w:p w14:paraId="3E7F0676">
            <w:pPr>
              <w:pStyle w:val="21"/>
              <w:jc w:val="both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6.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与婴儿、家长及团队有效沟通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;体现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责任心与敬业精神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等职业素养。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D1B21A">
            <w:pPr>
              <w:pStyle w:val="2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7" w:type="dxa"/>
            <w:tcBorders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FA8A01">
            <w:pPr>
              <w:pStyle w:val="2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5分钟</w:t>
            </w:r>
          </w:p>
        </w:tc>
      </w:tr>
      <w:tr w14:paraId="1E50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80" w:hRule="atLeast"/>
          <w:jc w:val="center"/>
        </w:trPr>
        <w:tc>
          <w:tcPr>
            <w:tcW w:w="986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0A3D23">
            <w:pPr>
              <w:tabs>
                <w:tab w:val="left" w:pos="706"/>
                <w:tab w:val="left" w:pos="750"/>
              </w:tabs>
              <w:autoSpaceDE w:val="0"/>
              <w:autoSpaceDN w:val="0"/>
              <w:spacing w:after="120" w:afterLines="50" w:line="576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C47C172">
            <w:pPr>
              <w:tabs>
                <w:tab w:val="left" w:pos="706"/>
                <w:tab w:val="left" w:pos="750"/>
              </w:tabs>
              <w:autoSpaceDE w:val="0"/>
              <w:autoSpaceDN w:val="0"/>
              <w:spacing w:after="240" w:afterLines="100" w:line="576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教师组项目2：婴儿（0-1岁）回应性照护实践教学活动设计，满分30分。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本表竞赛时长为预计时间，具体以教师组竞赛内容为准。）</w:t>
            </w:r>
          </w:p>
          <w:tbl>
            <w:tblPr>
              <w:tblStyle w:val="1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40"/>
              <w:gridCol w:w="4764"/>
              <w:gridCol w:w="1220"/>
              <w:gridCol w:w="1586"/>
            </w:tblGrid>
            <w:tr w14:paraId="7A43D4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3" w:hRule="atLeast"/>
              </w:trPr>
              <w:tc>
                <w:tcPr>
                  <w:tcW w:w="2040" w:type="dxa"/>
                  <w:vAlign w:val="center"/>
                </w:tcPr>
                <w:p w14:paraId="7F364B2B">
                  <w:pPr>
                    <w:pStyle w:val="21"/>
                    <w:widowControl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</w:rPr>
                    <w:t>内容</w:t>
                  </w:r>
                </w:p>
              </w:tc>
              <w:tc>
                <w:tcPr>
                  <w:tcW w:w="4764" w:type="dxa"/>
                  <w:vAlign w:val="center"/>
                </w:tcPr>
                <w:p w14:paraId="33FAA67F">
                  <w:pPr>
                    <w:pStyle w:val="21"/>
                    <w:widowControl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</w:rPr>
                    <w:t>评分要素</w:t>
                  </w:r>
                </w:p>
              </w:tc>
              <w:tc>
                <w:tcPr>
                  <w:tcW w:w="1220" w:type="dxa"/>
                  <w:vAlign w:val="center"/>
                </w:tcPr>
                <w:p w14:paraId="402D687D">
                  <w:pPr>
                    <w:pStyle w:val="21"/>
                    <w:widowControl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</w:rPr>
                    <w:t>分值</w:t>
                  </w:r>
                </w:p>
              </w:tc>
              <w:tc>
                <w:tcPr>
                  <w:tcW w:w="1586" w:type="dxa"/>
                  <w:vAlign w:val="center"/>
                </w:tcPr>
                <w:p w14:paraId="49B78991">
                  <w:pPr>
                    <w:pStyle w:val="21"/>
                    <w:widowControl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</w:rPr>
                    <w:t>竞赛时长</w:t>
                  </w:r>
                </w:p>
              </w:tc>
            </w:tr>
            <w:tr w14:paraId="7CD401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</w:trPr>
              <w:tc>
                <w:tcPr>
                  <w:tcW w:w="2040" w:type="dxa"/>
                  <w:vAlign w:val="center"/>
                </w:tcPr>
                <w:p w14:paraId="21B6DF90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</w:rPr>
                    <w:t>实践教学活动设计</w:t>
                  </w:r>
                </w:p>
              </w:tc>
              <w:tc>
                <w:tcPr>
                  <w:tcW w:w="4764" w:type="dxa"/>
                </w:tcPr>
                <w:p w14:paraId="46086F59">
                  <w:pPr>
                    <w:pStyle w:val="21"/>
                    <w:widowControl w:val="0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shd w:val="clear" w:color="auto" w:fill="FFFFFF"/>
                    </w:rPr>
                    <w:t>1.教学过程包含导入、讲解与演示、提问与反馈、组织指导与学习活动。体现知行合一、德技并修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  <w:shd w:val="clear" w:color="auto" w:fill="FFFFFF"/>
                    </w:rPr>
                    <w:t>要求。</w:t>
                  </w:r>
                </w:p>
                <w:p w14:paraId="2B1C8396">
                  <w:pPr>
                    <w:pStyle w:val="21"/>
                    <w:widowControl w:val="0"/>
                    <w:spacing w:before="0" w:after="0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  <w:shd w:val="clear" w:color="auto" w:fill="FFFFFF"/>
                    </w:rPr>
                    <w:t>2.凸显职业教育类型特色，体现以生为本，实践教学符合行业需求。</w:t>
                  </w:r>
                </w:p>
                <w:p w14:paraId="4E96E063">
                  <w:pPr>
                    <w:pStyle w:val="21"/>
                    <w:widowControl w:val="0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shd w:val="clear" w:color="auto" w:fill="FFFFFF"/>
                    </w:rPr>
                    <w:t>3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  <w:shd w:val="clear" w:color="auto" w:fill="FFFFFF"/>
                    </w:rPr>
                    <w:t>.教学语言规范准确、生动简洁。</w:t>
                  </w:r>
                </w:p>
                <w:p w14:paraId="2BBD072D">
                  <w:pPr>
                    <w:pStyle w:val="21"/>
                    <w:widowControl w:val="0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shd w:val="clear" w:color="auto" w:fill="FFFFFF"/>
                    </w:rPr>
                    <w:t>4.有教学评价，选择合理的评价方法，促进学生参与评价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  <w:shd w:val="clear" w:color="auto" w:fill="FFFFFF"/>
                    </w:rPr>
                    <w:t>过程。</w:t>
                  </w:r>
                </w:p>
                <w:p w14:paraId="322E4423">
                  <w:pPr>
                    <w:pStyle w:val="21"/>
                    <w:widowControl w:val="0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shd w:val="clear" w:color="auto" w:fill="FFFFFF"/>
                    </w:rPr>
                    <w:t>5.教学理念先进，教学水平高，教学实践有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  <w:shd w:val="clear" w:color="auto" w:fill="FFFFFF"/>
                    </w:rPr>
                    <w:t>特色，真实可信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shd w:val="clear" w:color="auto" w:fill="FFFFFF"/>
                    </w:rPr>
                    <w:t>。</w:t>
                  </w:r>
                </w:p>
                <w:p w14:paraId="0E25C61B">
                  <w:pPr>
                    <w:pStyle w:val="21"/>
                    <w:widowControl w:val="0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shd w:val="clear" w:color="auto" w:fill="FFFFFF"/>
                    </w:rPr>
                    <w:t>6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  <w:shd w:val="clear" w:color="auto" w:fill="FFFFFF"/>
                    </w:rPr>
                    <w:t>.课堂教学质量高、效果好，反映师生真实教学状态。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shd w:val="clear" w:color="auto" w:fill="FFFFFF"/>
                    </w:rPr>
                    <w:t>仪表举止得体注重目光交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  <w:shd w:val="clear" w:color="auto" w:fill="FFFFFF"/>
                    </w:rPr>
                    <w:t>流。</w:t>
                  </w:r>
                </w:p>
              </w:tc>
              <w:tc>
                <w:tcPr>
                  <w:tcW w:w="1220" w:type="dxa"/>
                  <w:vAlign w:val="center"/>
                </w:tcPr>
                <w:p w14:paraId="010FC6FB">
                  <w:pPr>
                    <w:tabs>
                      <w:tab w:val="left" w:pos="706"/>
                      <w:tab w:val="left" w:pos="750"/>
                    </w:tabs>
                    <w:autoSpaceDE w:val="0"/>
                    <w:autoSpaceDN w:val="0"/>
                    <w:spacing w:after="120" w:afterLines="50" w:line="576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86" w:type="dxa"/>
                  <w:vAlign w:val="center"/>
                </w:tcPr>
                <w:p w14:paraId="612AB663">
                  <w:pPr>
                    <w:tabs>
                      <w:tab w:val="left" w:pos="706"/>
                      <w:tab w:val="left" w:pos="750"/>
                    </w:tabs>
                    <w:autoSpaceDE w:val="0"/>
                    <w:autoSpaceDN w:val="0"/>
                    <w:spacing w:after="120" w:afterLines="50" w:line="576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</w:rPr>
                    <w:t>5分钟</w:t>
                  </w:r>
                </w:p>
              </w:tc>
            </w:tr>
          </w:tbl>
          <w:p w14:paraId="73F7A0D8">
            <w:pPr>
              <w:tabs>
                <w:tab w:val="left" w:pos="706"/>
                <w:tab w:val="left" w:pos="750"/>
              </w:tabs>
              <w:autoSpaceDE w:val="0"/>
              <w:autoSpaceDN w:val="0"/>
              <w:spacing w:after="120" w:afterLines="50" w:line="576" w:lineRule="exact"/>
              <w:ind w:firstLine="600" w:firstLineChars="200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</w:tbl>
    <w:p w14:paraId="6748D294">
      <w:pPr>
        <w:tabs>
          <w:tab w:val="left" w:pos="220"/>
          <w:tab w:val="left" w:pos="750"/>
        </w:tabs>
        <w:autoSpaceDE w:val="0"/>
        <w:autoSpaceDN w:val="0"/>
        <w:spacing w:line="576" w:lineRule="exact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四、竞赛安排（以竞赛指南为准）</w:t>
      </w:r>
    </w:p>
    <w:tbl>
      <w:tblPr>
        <w:tblStyle w:val="14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944"/>
        <w:gridCol w:w="4686"/>
        <w:gridCol w:w="1784"/>
      </w:tblGrid>
      <w:tr w14:paraId="75CA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64" w:type="dxa"/>
            <w:vAlign w:val="center"/>
          </w:tcPr>
          <w:p w14:paraId="132A5B94">
            <w:pPr>
              <w:tabs>
                <w:tab w:val="left" w:pos="706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944" w:type="dxa"/>
            <w:vAlign w:val="center"/>
          </w:tcPr>
          <w:p w14:paraId="7DB5CC6A">
            <w:pPr>
              <w:tabs>
                <w:tab w:val="left" w:pos="706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686" w:type="dxa"/>
            <w:vAlign w:val="center"/>
          </w:tcPr>
          <w:p w14:paraId="53C9C9A3">
            <w:pPr>
              <w:tabs>
                <w:tab w:val="left" w:pos="706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84" w:type="dxa"/>
            <w:vAlign w:val="center"/>
          </w:tcPr>
          <w:p w14:paraId="7E832384">
            <w:pPr>
              <w:tabs>
                <w:tab w:val="left" w:pos="706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</w:tr>
      <w:tr w14:paraId="75674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464" w:type="dxa"/>
            <w:vMerge w:val="restart"/>
            <w:vAlign w:val="center"/>
          </w:tcPr>
          <w:p w14:paraId="5C04137C">
            <w:pPr>
              <w:tabs>
                <w:tab w:val="left" w:pos="706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比赛日</w:t>
            </w:r>
          </w:p>
          <w:p w14:paraId="1A3520F0">
            <w:pPr>
              <w:tabs>
                <w:tab w:val="left" w:pos="706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（上午）</w:t>
            </w:r>
          </w:p>
        </w:tc>
        <w:tc>
          <w:tcPr>
            <w:tcW w:w="1944" w:type="dxa"/>
            <w:vAlign w:val="center"/>
          </w:tcPr>
          <w:p w14:paraId="3E9AA2FF">
            <w:pPr>
              <w:widowControl/>
              <w:autoSpaceDE w:val="0"/>
              <w:autoSpaceDN w:val="0"/>
              <w:spacing w:line="245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07:00-07:30</w:t>
            </w:r>
          </w:p>
        </w:tc>
        <w:tc>
          <w:tcPr>
            <w:tcW w:w="4686" w:type="dxa"/>
            <w:vAlign w:val="center"/>
          </w:tcPr>
          <w:p w14:paraId="0B795797">
            <w:pPr>
              <w:widowControl/>
              <w:autoSpaceDE w:val="0"/>
              <w:autoSpaceDN w:val="0"/>
              <w:spacing w:line="245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1、参赛选手报到，领取资料。</w:t>
            </w:r>
          </w:p>
          <w:p w14:paraId="582B6946">
            <w:pPr>
              <w:widowControl/>
              <w:autoSpaceDE w:val="0"/>
              <w:autoSpaceDN w:val="0"/>
              <w:spacing w:line="245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2、开幕式</w:t>
            </w:r>
          </w:p>
          <w:p w14:paraId="76E9CBDE">
            <w:pPr>
              <w:widowControl/>
              <w:autoSpaceDE w:val="0"/>
              <w:autoSpaceDN w:val="0"/>
              <w:spacing w:line="245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3、领队会议，领队抽取学生组A、B选手。</w:t>
            </w:r>
          </w:p>
        </w:tc>
        <w:tc>
          <w:tcPr>
            <w:tcW w:w="1784" w:type="dxa"/>
            <w:vAlign w:val="center"/>
          </w:tcPr>
          <w:p w14:paraId="37D7FC03">
            <w:pPr>
              <w:widowControl/>
              <w:autoSpaceDE w:val="0"/>
              <w:autoSpaceDN w:val="0"/>
              <w:spacing w:line="245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开幕式现场</w:t>
            </w:r>
          </w:p>
        </w:tc>
      </w:tr>
      <w:tr w14:paraId="312A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64" w:type="dxa"/>
            <w:vMerge w:val="continue"/>
          </w:tcPr>
          <w:p w14:paraId="050C743C">
            <w:pPr>
              <w:tabs>
                <w:tab w:val="left" w:pos="706"/>
                <w:tab w:val="left" w:pos="750"/>
              </w:tabs>
              <w:autoSpaceDE w:val="0"/>
              <w:autoSpaceDN w:val="0"/>
              <w:spacing w:line="576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Align w:val="center"/>
          </w:tcPr>
          <w:p w14:paraId="22D5F421">
            <w:pPr>
              <w:widowControl/>
              <w:autoSpaceDE w:val="0"/>
              <w:autoSpaceDN w:val="0"/>
              <w:spacing w:line="245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07:30-08:10</w:t>
            </w:r>
          </w:p>
        </w:tc>
        <w:tc>
          <w:tcPr>
            <w:tcW w:w="4686" w:type="dxa"/>
            <w:vAlign w:val="center"/>
          </w:tcPr>
          <w:p w14:paraId="370519B8">
            <w:pPr>
              <w:widowControl/>
              <w:autoSpaceDE w:val="0"/>
              <w:autoSpaceDN w:val="0"/>
              <w:spacing w:line="245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1、选手检录、各类通讯工具、储存设备和参考资料禁用</w:t>
            </w:r>
          </w:p>
          <w:p w14:paraId="06A23A59">
            <w:pPr>
              <w:widowControl/>
              <w:autoSpaceDE w:val="0"/>
              <w:autoSpaceDN w:val="0"/>
              <w:spacing w:line="245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2、学生组选手抽取机考赛位号。选手入场，宣讲竞赛纪律。</w:t>
            </w:r>
          </w:p>
          <w:p w14:paraId="47286A56">
            <w:pPr>
              <w:widowControl/>
              <w:autoSpaceDE w:val="0"/>
              <w:autoSpaceDN w:val="0"/>
              <w:spacing w:line="245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3、教师组选手抽取技能赛场序号。</w:t>
            </w:r>
          </w:p>
        </w:tc>
        <w:tc>
          <w:tcPr>
            <w:tcW w:w="1784" w:type="dxa"/>
            <w:vAlign w:val="center"/>
          </w:tcPr>
          <w:p w14:paraId="530720ED">
            <w:pPr>
              <w:widowControl/>
              <w:autoSpaceDE w:val="0"/>
              <w:autoSpaceDN w:val="0"/>
              <w:spacing w:line="245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竞赛候场室</w:t>
            </w:r>
          </w:p>
        </w:tc>
      </w:tr>
      <w:tr w14:paraId="2E61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464" w:type="dxa"/>
            <w:vMerge w:val="continue"/>
            <w:vAlign w:val="center"/>
          </w:tcPr>
          <w:p w14:paraId="681C03FC">
            <w:pPr>
              <w:tabs>
                <w:tab w:val="left" w:pos="706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Align w:val="center"/>
          </w:tcPr>
          <w:p w14:paraId="4CE6EF40">
            <w:pPr>
              <w:widowControl/>
              <w:autoSpaceDE w:val="0"/>
              <w:autoSpaceDN w:val="0"/>
              <w:spacing w:line="245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08:10-08：50</w:t>
            </w:r>
          </w:p>
        </w:tc>
        <w:tc>
          <w:tcPr>
            <w:tcW w:w="4686" w:type="dxa"/>
            <w:vAlign w:val="center"/>
          </w:tcPr>
          <w:p w14:paraId="3B247E2D">
            <w:pPr>
              <w:widowControl/>
              <w:autoSpaceDE w:val="0"/>
              <w:autoSpaceDN w:val="0"/>
              <w:spacing w:line="245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学生组理论竞赛(机考)</w:t>
            </w:r>
          </w:p>
        </w:tc>
        <w:tc>
          <w:tcPr>
            <w:tcW w:w="1784" w:type="dxa"/>
            <w:vAlign w:val="center"/>
          </w:tcPr>
          <w:p w14:paraId="6B3882EC">
            <w:pPr>
              <w:widowControl/>
              <w:autoSpaceDE w:val="0"/>
              <w:autoSpaceDN w:val="0"/>
              <w:spacing w:line="245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理论赛场</w:t>
            </w:r>
          </w:p>
        </w:tc>
      </w:tr>
      <w:tr w14:paraId="3BB5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continue"/>
            <w:vAlign w:val="center"/>
          </w:tcPr>
          <w:p w14:paraId="56C8D895">
            <w:pPr>
              <w:tabs>
                <w:tab w:val="left" w:pos="706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Align w:val="center"/>
          </w:tcPr>
          <w:p w14:paraId="1C0C05FD">
            <w:pPr>
              <w:tabs>
                <w:tab w:val="left" w:pos="706"/>
                <w:tab w:val="left" w:pos="750"/>
              </w:tabs>
              <w:autoSpaceDE w:val="0"/>
              <w:autoSpaceDN w:val="0"/>
              <w:spacing w:line="576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08:50-09:30</w:t>
            </w:r>
          </w:p>
        </w:tc>
        <w:tc>
          <w:tcPr>
            <w:tcW w:w="4686" w:type="dxa"/>
            <w:vAlign w:val="center"/>
          </w:tcPr>
          <w:p w14:paraId="5EF08695">
            <w:pPr>
              <w:widowControl/>
              <w:autoSpaceDE w:val="0"/>
              <w:autoSpaceDN w:val="0"/>
              <w:spacing w:line="245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学生组参赛选手技能赛场抽签加密（抽签序号、竞赛序号）</w:t>
            </w:r>
          </w:p>
        </w:tc>
        <w:tc>
          <w:tcPr>
            <w:tcW w:w="1784" w:type="dxa"/>
            <w:vAlign w:val="center"/>
          </w:tcPr>
          <w:p w14:paraId="3318FDEB">
            <w:pPr>
              <w:widowControl/>
              <w:autoSpaceDE w:val="0"/>
              <w:autoSpaceDN w:val="0"/>
              <w:spacing w:line="245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竞赛候场室</w:t>
            </w:r>
          </w:p>
        </w:tc>
      </w:tr>
      <w:tr w14:paraId="5D17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464" w:type="dxa"/>
            <w:vMerge w:val="continue"/>
            <w:vAlign w:val="center"/>
          </w:tcPr>
          <w:p w14:paraId="0B82C455">
            <w:pPr>
              <w:tabs>
                <w:tab w:val="left" w:pos="706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Align w:val="center"/>
          </w:tcPr>
          <w:p w14:paraId="43ADFBD9">
            <w:pPr>
              <w:tabs>
                <w:tab w:val="left" w:pos="706"/>
                <w:tab w:val="left" w:pos="750"/>
              </w:tabs>
              <w:autoSpaceDE w:val="0"/>
              <w:autoSpaceDN w:val="0"/>
              <w:spacing w:line="576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09:30-12:00</w:t>
            </w:r>
          </w:p>
        </w:tc>
        <w:tc>
          <w:tcPr>
            <w:tcW w:w="4686" w:type="dxa"/>
            <w:vAlign w:val="center"/>
          </w:tcPr>
          <w:p w14:paraId="168B22C7">
            <w:pPr>
              <w:widowControl/>
              <w:autoSpaceDE w:val="0"/>
              <w:autoSpaceDN w:val="0"/>
              <w:spacing w:line="245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学生组参赛选手根据抽取到的序号依次入场进行技能操作，每间隔30分钟一组。</w:t>
            </w:r>
          </w:p>
        </w:tc>
        <w:tc>
          <w:tcPr>
            <w:tcW w:w="1784" w:type="dxa"/>
            <w:vAlign w:val="center"/>
          </w:tcPr>
          <w:p w14:paraId="336DC0C8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技能赛场</w:t>
            </w:r>
          </w:p>
        </w:tc>
      </w:tr>
      <w:tr w14:paraId="15C3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restart"/>
            <w:vAlign w:val="center"/>
          </w:tcPr>
          <w:p w14:paraId="2C12336C">
            <w:pPr>
              <w:tabs>
                <w:tab w:val="left" w:pos="706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比赛日</w:t>
            </w:r>
          </w:p>
          <w:p w14:paraId="5571B71C">
            <w:pPr>
              <w:tabs>
                <w:tab w:val="left" w:pos="706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（下午）</w:t>
            </w:r>
          </w:p>
        </w:tc>
        <w:tc>
          <w:tcPr>
            <w:tcW w:w="1944" w:type="dxa"/>
            <w:vAlign w:val="center"/>
          </w:tcPr>
          <w:p w14:paraId="5FB4393F">
            <w:pPr>
              <w:tabs>
                <w:tab w:val="left" w:pos="706"/>
                <w:tab w:val="left" w:pos="750"/>
              </w:tabs>
              <w:autoSpaceDE w:val="0"/>
              <w:autoSpaceDN w:val="0"/>
              <w:spacing w:line="576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12:00-13:00</w:t>
            </w:r>
          </w:p>
        </w:tc>
        <w:tc>
          <w:tcPr>
            <w:tcW w:w="4686" w:type="dxa"/>
            <w:vAlign w:val="center"/>
          </w:tcPr>
          <w:p w14:paraId="0D441878">
            <w:pPr>
              <w:widowControl/>
              <w:autoSpaceDE w:val="0"/>
              <w:autoSpaceDN w:val="0"/>
              <w:spacing w:line="245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午餐时间</w:t>
            </w:r>
          </w:p>
        </w:tc>
        <w:tc>
          <w:tcPr>
            <w:tcW w:w="1784" w:type="dxa"/>
            <w:vAlign w:val="center"/>
          </w:tcPr>
          <w:p w14:paraId="1118952A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竞赛候场室</w:t>
            </w:r>
          </w:p>
        </w:tc>
      </w:tr>
      <w:tr w14:paraId="71A2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continue"/>
            <w:vAlign w:val="center"/>
          </w:tcPr>
          <w:p w14:paraId="2456B998">
            <w:pPr>
              <w:tabs>
                <w:tab w:val="left" w:pos="706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Align w:val="center"/>
          </w:tcPr>
          <w:p w14:paraId="1EB7F46C">
            <w:pPr>
              <w:tabs>
                <w:tab w:val="left" w:pos="706"/>
                <w:tab w:val="left" w:pos="750"/>
              </w:tabs>
              <w:autoSpaceDE w:val="0"/>
              <w:autoSpaceDN w:val="0"/>
              <w:spacing w:line="576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13:00-18:00</w:t>
            </w:r>
          </w:p>
        </w:tc>
        <w:tc>
          <w:tcPr>
            <w:tcW w:w="4686" w:type="dxa"/>
            <w:vAlign w:val="center"/>
          </w:tcPr>
          <w:p w14:paraId="4ED47DF5">
            <w:pPr>
              <w:widowControl/>
              <w:autoSpaceDE w:val="0"/>
              <w:autoSpaceDN w:val="0"/>
              <w:spacing w:line="245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学生组参赛选手根据抽取到的序号依次入场进行技能操作，每间隔30分钟一组。</w:t>
            </w:r>
          </w:p>
          <w:p w14:paraId="79EBCBD8">
            <w:pPr>
              <w:widowControl/>
              <w:autoSpaceDE w:val="0"/>
              <w:autoSpaceDN w:val="0"/>
              <w:spacing w:line="245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教师组参赛选手在学生组比赛结束之后进行比拼。</w:t>
            </w:r>
          </w:p>
        </w:tc>
        <w:tc>
          <w:tcPr>
            <w:tcW w:w="1784" w:type="dxa"/>
            <w:vAlign w:val="center"/>
          </w:tcPr>
          <w:p w14:paraId="1A4CA254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技能赛场</w:t>
            </w:r>
          </w:p>
        </w:tc>
      </w:tr>
      <w:tr w14:paraId="51FD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64" w:type="dxa"/>
            <w:vMerge w:val="continue"/>
            <w:vAlign w:val="center"/>
          </w:tcPr>
          <w:p w14:paraId="0AEE4955">
            <w:pPr>
              <w:tabs>
                <w:tab w:val="left" w:pos="706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Align w:val="center"/>
          </w:tcPr>
          <w:p w14:paraId="6015061D">
            <w:pPr>
              <w:widowControl/>
              <w:autoSpaceDE w:val="0"/>
              <w:autoSpaceDN w:val="0"/>
              <w:spacing w:line="245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18:00-21:00</w:t>
            </w:r>
          </w:p>
        </w:tc>
        <w:tc>
          <w:tcPr>
            <w:tcW w:w="4686" w:type="dxa"/>
            <w:vAlign w:val="center"/>
          </w:tcPr>
          <w:p w14:paraId="1454DF0B">
            <w:pPr>
              <w:widowControl/>
              <w:autoSpaceDE w:val="0"/>
              <w:autoSpaceDN w:val="0"/>
              <w:spacing w:line="245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总核分、成绩公示</w:t>
            </w:r>
          </w:p>
        </w:tc>
        <w:tc>
          <w:tcPr>
            <w:tcW w:w="1784" w:type="dxa"/>
            <w:vAlign w:val="center"/>
          </w:tcPr>
          <w:p w14:paraId="61841C2E"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裁判室</w:t>
            </w:r>
          </w:p>
        </w:tc>
      </w:tr>
    </w:tbl>
    <w:p w14:paraId="46085D4A">
      <w:pPr>
        <w:tabs>
          <w:tab w:val="left" w:pos="220"/>
          <w:tab w:val="left" w:pos="750"/>
        </w:tabs>
        <w:autoSpaceDE w:val="0"/>
        <w:autoSpaceDN w:val="0"/>
        <w:spacing w:line="576" w:lineRule="exact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</w:p>
    <w:p w14:paraId="34C0FCD6">
      <w:pPr>
        <w:numPr>
          <w:ilvl w:val="0"/>
          <w:numId w:val="1"/>
        </w:numPr>
        <w:tabs>
          <w:tab w:val="left" w:pos="220"/>
          <w:tab w:val="left" w:pos="750"/>
        </w:tabs>
        <w:autoSpaceDE w:val="0"/>
        <w:autoSpaceDN w:val="0"/>
        <w:spacing w:line="576" w:lineRule="exact"/>
        <w:ind w:firstLine="562" w:firstLineChars="200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技术规范</w:t>
      </w:r>
    </w:p>
    <w:p w14:paraId="3A3AF026">
      <w:pPr>
        <w:tabs>
          <w:tab w:val="left" w:pos="220"/>
          <w:tab w:val="left" w:pos="750"/>
        </w:tabs>
        <w:autoSpaceDE w:val="0"/>
        <w:autoSpaceDN w:val="0"/>
        <w:spacing w:line="576" w:lineRule="exact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</w:p>
    <w:tbl>
      <w:tblPr>
        <w:tblStyle w:val="14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6556"/>
      </w:tblGrid>
      <w:tr w14:paraId="29FE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113" w:type="dxa"/>
            <w:vAlign w:val="center"/>
          </w:tcPr>
          <w:p w14:paraId="7DB44BA4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6556" w:type="dxa"/>
            <w:vAlign w:val="center"/>
          </w:tcPr>
          <w:p w14:paraId="4E0EE42F">
            <w:pPr>
              <w:tabs>
                <w:tab w:val="left" w:pos="220"/>
                <w:tab w:val="left" w:pos="750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技能要求</w:t>
            </w:r>
          </w:p>
        </w:tc>
      </w:tr>
      <w:tr w14:paraId="4E58C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3113" w:type="dxa"/>
            <w:vAlign w:val="center"/>
          </w:tcPr>
          <w:p w14:paraId="1A4CCC5D">
            <w:pPr>
              <w:widowControl/>
              <w:autoSpaceDE w:val="0"/>
              <w:autoSpaceDN w:val="0"/>
              <w:spacing w:line="245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婴儿生活照护与回应</w:t>
            </w:r>
          </w:p>
        </w:tc>
        <w:tc>
          <w:tcPr>
            <w:tcW w:w="6556" w:type="dxa"/>
            <w:vAlign w:val="center"/>
          </w:tcPr>
          <w:p w14:paraId="565575E2">
            <w:pPr>
              <w:widowControl/>
              <w:autoSpaceDE w:val="0"/>
              <w:autoSpaceDN w:val="0"/>
              <w:spacing w:line="245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婴儿睡眠照护；婴儿卫生习惯养成：盥洗、如厕、尿布更换、穿脱衣物、冲泡奶粉等；婴儿日常用品卫生清洁；婴儿情感照护与回应。</w:t>
            </w:r>
          </w:p>
        </w:tc>
      </w:tr>
      <w:tr w14:paraId="4F09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3113" w:type="dxa"/>
            <w:vAlign w:val="center"/>
          </w:tcPr>
          <w:p w14:paraId="0BC2C14F">
            <w:pPr>
              <w:widowControl/>
              <w:autoSpaceDE w:val="0"/>
              <w:autoSpaceDN w:val="0"/>
              <w:spacing w:line="245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婴儿营养与喂养</w:t>
            </w:r>
          </w:p>
        </w:tc>
        <w:tc>
          <w:tcPr>
            <w:tcW w:w="6556" w:type="dxa"/>
            <w:vAlign w:val="center"/>
          </w:tcPr>
          <w:p w14:paraId="7E6C4D00">
            <w:pPr>
              <w:widowControl/>
              <w:autoSpaceDE w:val="0"/>
              <w:autoSpaceDN w:val="0"/>
              <w:spacing w:line="245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理解并掌握婴儿营养需求、食谱的制定与评价、体格锻炼、食品安全等方面的知识与方法，掌握婴儿饮食方面的基本特点与规律，能够对早期儿童的饮食进行科学的指导与评价，培养婴儿良好的饮食习惯</w:t>
            </w:r>
          </w:p>
        </w:tc>
      </w:tr>
      <w:tr w14:paraId="7EA2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3113" w:type="dxa"/>
            <w:vAlign w:val="center"/>
          </w:tcPr>
          <w:p w14:paraId="40A922F9">
            <w:pPr>
              <w:widowControl/>
              <w:autoSpaceDE w:val="0"/>
              <w:autoSpaceDN w:val="0"/>
              <w:spacing w:line="245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婴儿卫生与保健</w:t>
            </w:r>
          </w:p>
        </w:tc>
        <w:tc>
          <w:tcPr>
            <w:tcW w:w="6556" w:type="dxa"/>
            <w:vAlign w:val="center"/>
          </w:tcPr>
          <w:p w14:paraId="185DAA6F">
            <w:pPr>
              <w:widowControl/>
              <w:autoSpaceDE w:val="0"/>
              <w:autoSpaceDN w:val="0"/>
              <w:spacing w:line="245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掌握人体各系统及视听觉器官的组成和功能，理解婴儿各系统器官的特点，了解婴儿生长发育的规律、影响因素和评价指标，掌握婴儿常见疾病防护与急救的基本知识与方法以及婴 儿生长发育的评价方法，提高对婴儿健康的判断能力、卫生与保健能力以及对实际问题的应对和处理能力，培养婴儿良好的卫生习惯。</w:t>
            </w:r>
          </w:p>
        </w:tc>
      </w:tr>
      <w:tr w14:paraId="00FD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3113" w:type="dxa"/>
            <w:vAlign w:val="center"/>
          </w:tcPr>
          <w:p w14:paraId="13977274">
            <w:pPr>
              <w:widowControl/>
              <w:autoSpaceDE w:val="0"/>
              <w:autoSpaceDN w:val="0"/>
              <w:spacing w:line="245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婴儿教师口语</w:t>
            </w:r>
          </w:p>
        </w:tc>
        <w:tc>
          <w:tcPr>
            <w:tcW w:w="6556" w:type="dxa"/>
            <w:vAlign w:val="center"/>
          </w:tcPr>
          <w:p w14:paraId="164799E4">
            <w:pPr>
              <w:widowControl/>
              <w:autoSpaceDE w:val="0"/>
              <w:autoSpaceDN w:val="0"/>
              <w:spacing w:line="245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普通话发音标准，达到普通话水平测试二级乙等以上水平；掌握诗歌散文和儿童诗歌散文的朗诵技巧；掌握态势语的使用要求和技巧，并能够在演讲、朗诵、讲故事等口语表达形式中恰当使用态势语配合；掌握即兴发言、演讲、交谈、讨论和辩论等一般口语表达和交流能力；掌握婴儿教师职业口语能力，能够在各教学环节得体表达；能够与婴儿进行有效的沟通；尊重和接纳婴儿的说话方式，认真地倾听并给予积极的回应，鼓励和支持婴儿与同伴一起玩耍、交谈；能够与家长进行良好的沟通与交流。</w:t>
            </w:r>
          </w:p>
        </w:tc>
      </w:tr>
    </w:tbl>
    <w:p w14:paraId="796E7A3F">
      <w:pPr>
        <w:tabs>
          <w:tab w:val="left" w:pos="220"/>
          <w:tab w:val="left" w:pos="750"/>
        </w:tabs>
        <w:autoSpaceDE w:val="0"/>
        <w:autoSpaceDN w:val="0"/>
        <w:spacing w:line="576" w:lineRule="exact"/>
        <w:ind w:left="70" w:firstLine="560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</w:p>
    <w:p w14:paraId="5AB12CC8">
      <w:pPr>
        <w:tabs>
          <w:tab w:val="left" w:pos="220"/>
          <w:tab w:val="left" w:pos="750"/>
        </w:tabs>
        <w:autoSpaceDE w:val="0"/>
        <w:autoSpaceDN w:val="0"/>
        <w:spacing w:line="576" w:lineRule="exact"/>
        <w:ind w:left="70" w:firstLine="560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</w:p>
    <w:p w14:paraId="6F3CAC74">
      <w:pPr>
        <w:tabs>
          <w:tab w:val="left" w:pos="220"/>
          <w:tab w:val="left" w:pos="750"/>
        </w:tabs>
        <w:autoSpaceDE w:val="0"/>
        <w:autoSpaceDN w:val="0"/>
        <w:spacing w:line="576" w:lineRule="exact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</w:p>
    <w:p w14:paraId="006B27C3">
      <w:pPr>
        <w:tabs>
          <w:tab w:val="left" w:pos="220"/>
          <w:tab w:val="left" w:pos="750"/>
        </w:tabs>
        <w:autoSpaceDE w:val="0"/>
        <w:autoSpaceDN w:val="0"/>
        <w:spacing w:line="576" w:lineRule="exact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</w:p>
    <w:p w14:paraId="59BCF9F6">
      <w:pPr>
        <w:tabs>
          <w:tab w:val="left" w:pos="220"/>
          <w:tab w:val="left" w:pos="750"/>
        </w:tabs>
        <w:autoSpaceDE w:val="0"/>
        <w:autoSpaceDN w:val="0"/>
        <w:spacing w:line="576" w:lineRule="exact"/>
        <w:ind w:left="70" w:firstLine="560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 xml:space="preserve">六、竞赛环境、设施和场地 </w:t>
      </w:r>
    </w:p>
    <w:p w14:paraId="62E52F42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（一）物料清单</w:t>
      </w:r>
    </w:p>
    <w:tbl>
      <w:tblPr>
        <w:tblStyle w:val="14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949"/>
        <w:gridCol w:w="5990"/>
      </w:tblGrid>
      <w:tr w14:paraId="57A4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57" w:type="dxa"/>
            <w:vAlign w:val="center"/>
          </w:tcPr>
          <w:p w14:paraId="1C71B5DC">
            <w:pPr>
              <w:tabs>
                <w:tab w:val="left" w:pos="706"/>
                <w:tab w:val="left" w:pos="750"/>
              </w:tabs>
              <w:autoSpaceDE w:val="0"/>
              <w:autoSpaceDN w:val="0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序号</w:t>
            </w:r>
          </w:p>
        </w:tc>
        <w:tc>
          <w:tcPr>
            <w:tcW w:w="1949" w:type="dxa"/>
            <w:vAlign w:val="center"/>
          </w:tcPr>
          <w:p w14:paraId="38CC8B70">
            <w:pPr>
              <w:tabs>
                <w:tab w:val="left" w:pos="706"/>
                <w:tab w:val="left" w:pos="750"/>
              </w:tabs>
              <w:autoSpaceDE w:val="0"/>
              <w:autoSpaceDN w:val="0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名称</w:t>
            </w:r>
          </w:p>
        </w:tc>
        <w:tc>
          <w:tcPr>
            <w:tcW w:w="5990" w:type="dxa"/>
            <w:vAlign w:val="center"/>
          </w:tcPr>
          <w:p w14:paraId="41EF8FED">
            <w:pPr>
              <w:tabs>
                <w:tab w:val="left" w:pos="706"/>
                <w:tab w:val="left" w:pos="750"/>
              </w:tabs>
              <w:autoSpaceDE w:val="0"/>
              <w:autoSpaceDN w:val="0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型号</w:t>
            </w:r>
          </w:p>
        </w:tc>
      </w:tr>
      <w:tr w14:paraId="2DAF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357" w:type="dxa"/>
            <w:vAlign w:val="center"/>
          </w:tcPr>
          <w:p w14:paraId="66153587">
            <w:pPr>
              <w:tabs>
                <w:tab w:val="left" w:pos="706"/>
                <w:tab w:val="left" w:pos="750"/>
              </w:tabs>
              <w:autoSpaceDE w:val="0"/>
              <w:autoSpaceDN w:val="0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1</w:t>
            </w:r>
          </w:p>
        </w:tc>
        <w:tc>
          <w:tcPr>
            <w:tcW w:w="1949" w:type="dxa"/>
            <w:vAlign w:val="center"/>
          </w:tcPr>
          <w:p w14:paraId="3DDB7FEF">
            <w:pPr>
              <w:tabs>
                <w:tab w:val="left" w:pos="706"/>
                <w:tab w:val="left" w:pos="750"/>
              </w:tabs>
              <w:autoSpaceDE w:val="0"/>
              <w:autoSpaceDN w:val="0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计算机</w:t>
            </w:r>
          </w:p>
        </w:tc>
        <w:tc>
          <w:tcPr>
            <w:tcW w:w="5990" w:type="dxa"/>
          </w:tcPr>
          <w:p w14:paraId="4081B204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Cs w:val="21"/>
              </w:rPr>
              <w:t>CPU:Inteli5 14400</w:t>
            </w:r>
          </w:p>
          <w:p w14:paraId="7D31694D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Cs w:val="21"/>
              </w:rPr>
              <w:t>内存:16GB(内存频率 3200MHz或以上)</w:t>
            </w:r>
          </w:p>
          <w:p w14:paraId="29CBD27E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Cs w:val="21"/>
              </w:rPr>
              <w:t>电源:600W金牌</w:t>
            </w:r>
          </w:p>
          <w:p w14:paraId="0CF00EDE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Cs w:val="21"/>
              </w:rPr>
              <w:t>推荐分辨率:1920*1080</w:t>
            </w:r>
          </w:p>
          <w:p w14:paraId="0126A9AE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Cs w:val="21"/>
              </w:rPr>
              <w:t>系统:Windows10</w:t>
            </w:r>
          </w:p>
          <w:p w14:paraId="7F80FBEC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Cs w:val="21"/>
              </w:rPr>
              <w:t>硬盘:PCIE3.0 NVMEE 固态硬盘 1T</w:t>
            </w:r>
          </w:p>
        </w:tc>
      </w:tr>
      <w:tr w14:paraId="3618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1357" w:type="dxa"/>
            <w:vAlign w:val="center"/>
          </w:tcPr>
          <w:p w14:paraId="27854F34">
            <w:pPr>
              <w:tabs>
                <w:tab w:val="left" w:pos="706"/>
                <w:tab w:val="left" w:pos="750"/>
              </w:tabs>
              <w:autoSpaceDE w:val="0"/>
              <w:autoSpaceDN w:val="0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2</w:t>
            </w:r>
          </w:p>
        </w:tc>
        <w:tc>
          <w:tcPr>
            <w:tcW w:w="1949" w:type="dxa"/>
            <w:vAlign w:val="center"/>
          </w:tcPr>
          <w:p w14:paraId="7769E6F5">
            <w:pPr>
              <w:tabs>
                <w:tab w:val="left" w:pos="706"/>
                <w:tab w:val="left" w:pos="750"/>
              </w:tabs>
              <w:autoSpaceDE w:val="0"/>
              <w:autoSpaceDN w:val="0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人工智能仿真婴儿</w:t>
            </w:r>
          </w:p>
          <w:p w14:paraId="2E936D66">
            <w:pPr>
              <w:tabs>
                <w:tab w:val="left" w:pos="706"/>
                <w:tab w:val="left" w:pos="750"/>
              </w:tabs>
              <w:autoSpaceDE w:val="0"/>
              <w:autoSpaceDN w:val="0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（男婴）</w:t>
            </w:r>
          </w:p>
        </w:tc>
        <w:tc>
          <w:tcPr>
            <w:tcW w:w="5990" w:type="dxa"/>
          </w:tcPr>
          <w:p w14:paraId="075D8B10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1、仿真婴儿重量约3.2kgs(±10%)，身长为52*24*11cm(±10%)，材质为环保硅胶。</w:t>
            </w:r>
          </w:p>
          <w:p w14:paraId="022EFD20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2、颈部可前后左右各侧转动，头、颈、四肢关节无螺丝,可正常转动；</w:t>
            </w:r>
          </w:p>
          <w:p w14:paraId="33F88A1A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3、18650可充电防爆锂电池，3.7V/ 2A，6000mAh；</w:t>
            </w:r>
          </w:p>
          <w:p w14:paraId="69E27698">
            <w:pPr>
              <w:numPr>
                <w:ilvl w:val="0"/>
                <w:numId w:val="7"/>
              </w:num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包含多种婴儿声音如:发声、咳嗽、打嗝、哭闹、愉快等；</w:t>
            </w:r>
          </w:p>
          <w:p w14:paraId="6C408204">
            <w:pPr>
              <w:numPr>
                <w:ilvl w:val="0"/>
                <w:numId w:val="7"/>
              </w:num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Cs w:val="21"/>
              </w:rPr>
              <w:t>内建照护场景，模拟实际宝宝一日生活照护常规，教师可根据教学计划设定学生的实训任务。</w:t>
            </w:r>
          </w:p>
        </w:tc>
      </w:tr>
      <w:tr w14:paraId="7C5D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vAlign w:val="center"/>
          </w:tcPr>
          <w:p w14:paraId="4332B913">
            <w:pPr>
              <w:tabs>
                <w:tab w:val="left" w:pos="706"/>
                <w:tab w:val="left" w:pos="750"/>
              </w:tabs>
              <w:autoSpaceDE w:val="0"/>
              <w:autoSpaceDN w:val="0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3</w:t>
            </w:r>
          </w:p>
        </w:tc>
        <w:tc>
          <w:tcPr>
            <w:tcW w:w="1949" w:type="dxa"/>
            <w:vAlign w:val="center"/>
          </w:tcPr>
          <w:p w14:paraId="30B875FD">
            <w:pPr>
              <w:tabs>
                <w:tab w:val="left" w:pos="706"/>
                <w:tab w:val="left" w:pos="750"/>
              </w:tabs>
              <w:autoSpaceDE w:val="0"/>
              <w:autoSpaceDN w:val="0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人工智能仿真婴儿</w:t>
            </w:r>
          </w:p>
          <w:p w14:paraId="378D5CD3">
            <w:pPr>
              <w:tabs>
                <w:tab w:val="left" w:pos="706"/>
                <w:tab w:val="left" w:pos="750"/>
              </w:tabs>
              <w:autoSpaceDE w:val="0"/>
              <w:autoSpaceDN w:val="0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（女婴）</w:t>
            </w:r>
          </w:p>
        </w:tc>
        <w:tc>
          <w:tcPr>
            <w:tcW w:w="5990" w:type="dxa"/>
          </w:tcPr>
          <w:p w14:paraId="5BB1CABA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1、仿真婴儿重量约3.2kgs(±10%)，身长为52*24*11cm(±10%)，材质为环保硅胶。</w:t>
            </w:r>
          </w:p>
          <w:p w14:paraId="0AE62D75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2、颈部可前后左右各侧转动，头、颈、四肢关节无螺丝,可正常转动；</w:t>
            </w:r>
          </w:p>
          <w:p w14:paraId="06FDA69C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3、18650可充电防爆锂电池，3.7V/ 2A，6000mAh；</w:t>
            </w:r>
          </w:p>
          <w:p w14:paraId="0B2D10EE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4、包含多种婴儿声音如:发声、咳嗽、打嗝、哭闹、愉快等；</w:t>
            </w:r>
          </w:p>
          <w:p w14:paraId="02F9EF81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5、</w:t>
            </w:r>
            <w:r>
              <w:rPr>
                <w:rFonts w:ascii="楷体" w:hAnsi="楷体" w:eastAsia="楷体" w:cs="楷体"/>
                <w:color w:val="000000"/>
                <w:szCs w:val="21"/>
              </w:rPr>
              <w:t>内建照护场景，模拟实际宝宝一日生活照护常规，教师可根据教学计划设定学生的实训任务。</w:t>
            </w:r>
          </w:p>
        </w:tc>
      </w:tr>
      <w:tr w14:paraId="03CF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57" w:type="dxa"/>
            <w:vAlign w:val="center"/>
          </w:tcPr>
          <w:p w14:paraId="654F2D47">
            <w:pPr>
              <w:tabs>
                <w:tab w:val="left" w:pos="706"/>
                <w:tab w:val="left" w:pos="750"/>
              </w:tabs>
              <w:autoSpaceDE w:val="0"/>
              <w:autoSpaceDN w:val="0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4</w:t>
            </w:r>
          </w:p>
        </w:tc>
        <w:tc>
          <w:tcPr>
            <w:tcW w:w="1949" w:type="dxa"/>
            <w:vAlign w:val="center"/>
          </w:tcPr>
          <w:p w14:paraId="2D20828A">
            <w:pPr>
              <w:tabs>
                <w:tab w:val="left" w:pos="706"/>
                <w:tab w:val="left" w:pos="750"/>
              </w:tabs>
              <w:autoSpaceDE w:val="0"/>
              <w:autoSpaceDN w:val="0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抚触仿真婴儿</w:t>
            </w:r>
          </w:p>
        </w:tc>
        <w:tc>
          <w:tcPr>
            <w:tcW w:w="5990" w:type="dxa"/>
          </w:tcPr>
          <w:p w14:paraId="48BA7A6A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Cs w:val="21"/>
              </w:rPr>
              <w:t>材质：18寸高彩实心硅胶娃娃</w:t>
            </w:r>
          </w:p>
          <w:p w14:paraId="7930E549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Cs w:val="21"/>
              </w:rPr>
              <w:t>尺寸：46厘米</w:t>
            </w:r>
          </w:p>
          <w:p w14:paraId="5DE955D0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Cs w:val="21"/>
              </w:rPr>
              <w:t>体重：3kg</w:t>
            </w:r>
          </w:p>
          <w:p w14:paraId="585290DA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Cs w:val="21"/>
              </w:rPr>
              <w:t>功能：硅胶娃娃比较柔软，手感特真实，可坐可躺，可进行婴儿衣服穿脱训练、婴儿抚触训练、婴儿洗澡训练等。</w:t>
            </w:r>
          </w:p>
        </w:tc>
      </w:tr>
      <w:tr w14:paraId="29C0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57" w:type="dxa"/>
            <w:vAlign w:val="center"/>
          </w:tcPr>
          <w:p w14:paraId="3B3E0690">
            <w:pPr>
              <w:tabs>
                <w:tab w:val="left" w:pos="706"/>
                <w:tab w:val="left" w:pos="750"/>
              </w:tabs>
              <w:autoSpaceDE w:val="0"/>
              <w:autoSpaceDN w:val="0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5</w:t>
            </w:r>
          </w:p>
        </w:tc>
        <w:tc>
          <w:tcPr>
            <w:tcW w:w="1949" w:type="dxa"/>
            <w:vAlign w:val="center"/>
          </w:tcPr>
          <w:p w14:paraId="6E783D21">
            <w:pPr>
              <w:tabs>
                <w:tab w:val="left" w:pos="706"/>
                <w:tab w:val="left" w:pos="750"/>
              </w:tabs>
              <w:autoSpaceDE w:val="0"/>
              <w:autoSpaceDN w:val="0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人工智能仿真婴儿系统</w:t>
            </w:r>
          </w:p>
        </w:tc>
        <w:tc>
          <w:tcPr>
            <w:tcW w:w="5990" w:type="dxa"/>
          </w:tcPr>
          <w:p w14:paraId="61528B94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1</w:t>
            </w:r>
            <w:r>
              <w:rPr>
                <w:rFonts w:ascii="楷体" w:hAnsi="楷体" w:eastAsia="楷体" w:cs="楷体"/>
                <w:color w:val="000000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系统</w:t>
            </w:r>
            <w:r>
              <w:rPr>
                <w:rFonts w:ascii="楷体" w:hAnsi="楷体" w:eastAsia="楷体" w:cs="楷体"/>
                <w:color w:val="000000"/>
                <w:szCs w:val="21"/>
              </w:rPr>
              <w:t>可以直接添加绑定婴儿、安排演示任务：实时分析婴儿的照护数据、分析报告，生成pdf文档。</w:t>
            </w:r>
          </w:p>
          <w:p w14:paraId="157DD4CA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2</w:t>
            </w:r>
            <w:r>
              <w:rPr>
                <w:rFonts w:ascii="楷体" w:hAnsi="楷体" w:eastAsia="楷体" w:cs="楷体"/>
                <w:color w:val="000000"/>
                <w:szCs w:val="21"/>
              </w:rPr>
              <w:t>、软件教学界面内包括：发声、喂食、打嗝、尿片、咳嗽、摇动，可自由设置任务持续时间、间隔时间、顺序和循环次数，可以查看仿真婴儿的ID、电量、通讯和状态，能控制开始示范和停止示范。</w:t>
            </w:r>
          </w:p>
          <w:p w14:paraId="2D72449A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3</w:t>
            </w:r>
            <w:r>
              <w:rPr>
                <w:rFonts w:ascii="楷体" w:hAnsi="楷体" w:eastAsia="楷体" w:cs="楷体"/>
                <w:color w:val="000000"/>
                <w:szCs w:val="21"/>
              </w:rPr>
              <w:t>、可随时查看照护婴儿的时长、照护时间、正确照护次数与得分情况、错误照护次数与扣分情况、错误照护动作的时间与详情、婴儿的着衣情况、婴儿周围环境温度等。</w:t>
            </w:r>
          </w:p>
          <w:p w14:paraId="284577CB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4</w:t>
            </w:r>
            <w:r>
              <w:rPr>
                <w:rFonts w:ascii="楷体" w:hAnsi="楷体" w:eastAsia="楷体" w:cs="楷体"/>
                <w:color w:val="000000"/>
                <w:szCs w:val="21"/>
              </w:rPr>
              <w:t>、模拟婴儿管理功能按钮包括：教学模式、实训模式、查看报告、停止、保养、日托等。</w:t>
            </w:r>
          </w:p>
          <w:p w14:paraId="681AC2D2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5、教学模式下教师可以自己设置每个任务，为学生展示婴儿的哭声、喂食、拍嗝、换尿布、咳嗽等声音或者照护任务。教师可设置照护任务数量、任务出现的顺序、任务间隔时间、单个任务的持续时间等。教学模式的演示任务完成后，系统自动出现照护过程的照护报告，显示照护过程中的照护任务情况：照护时间、照护正确数量及得分、照护错误次数及扣分情况、照护错误的具体时间及动作情况。</w:t>
            </w:r>
          </w:p>
        </w:tc>
      </w:tr>
      <w:tr w14:paraId="4837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7" w:type="dxa"/>
            <w:vAlign w:val="center"/>
          </w:tcPr>
          <w:p w14:paraId="44B2A3D7">
            <w:pPr>
              <w:tabs>
                <w:tab w:val="left" w:pos="706"/>
                <w:tab w:val="left" w:pos="750"/>
              </w:tabs>
              <w:autoSpaceDE w:val="0"/>
              <w:autoSpaceDN w:val="0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6</w:t>
            </w:r>
          </w:p>
        </w:tc>
        <w:tc>
          <w:tcPr>
            <w:tcW w:w="1949" w:type="dxa"/>
            <w:vAlign w:val="center"/>
          </w:tcPr>
          <w:p w14:paraId="26083E91">
            <w:pPr>
              <w:tabs>
                <w:tab w:val="left" w:pos="706"/>
                <w:tab w:val="left" w:pos="750"/>
              </w:tabs>
              <w:autoSpaceDE w:val="0"/>
              <w:autoSpaceDN w:val="0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物料清单</w:t>
            </w:r>
          </w:p>
        </w:tc>
        <w:tc>
          <w:tcPr>
            <w:tcW w:w="5990" w:type="dxa"/>
          </w:tcPr>
          <w:p w14:paraId="56C375DA">
            <w:pPr>
              <w:tabs>
                <w:tab w:val="left" w:pos="706"/>
                <w:tab w:val="left" w:pos="750"/>
              </w:tabs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奶瓶、尿布、护臀膏、干棉柔巾、湿棉柔巾、婴儿床、婴儿操作台、</w:t>
            </w:r>
            <w:r>
              <w:rPr>
                <w:rFonts w:ascii="楷体" w:hAnsi="楷体" w:eastAsia="楷体" w:cs="楷体"/>
                <w:sz w:val="24"/>
                <w:szCs w:val="24"/>
              </w:rPr>
              <w:t>备品托盘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、口水巾、方巾、隔尿垫、婴儿专用湿巾、毛巾、抽纸、婴儿包被、婴儿抚触油、浴巾、免洗洗手液、一次性尿不湿、哺乳椅、踩脚凳、一体机</w:t>
            </w:r>
          </w:p>
        </w:tc>
      </w:tr>
    </w:tbl>
    <w:p w14:paraId="286AEE0B">
      <w:pPr>
        <w:tabs>
          <w:tab w:val="left" w:pos="706"/>
          <w:tab w:val="left" w:pos="750"/>
        </w:tabs>
        <w:autoSpaceDE w:val="0"/>
        <w:autoSpaceDN w:val="0"/>
        <w:rPr>
          <w:rFonts w:hint="eastAsia" w:ascii="楷体" w:hAnsi="楷体" w:eastAsia="楷体" w:cs="楷体"/>
          <w:color w:val="000000"/>
          <w:sz w:val="28"/>
          <w:szCs w:val="28"/>
        </w:rPr>
      </w:pPr>
    </w:p>
    <w:p w14:paraId="30413426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竞赛现场环境标准</w:t>
      </w:r>
    </w:p>
    <w:p w14:paraId="6E9A4264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</w:t>
      </w:r>
      <w:r>
        <w:rPr>
          <w:rFonts w:ascii="仿宋" w:hAnsi="仿宋" w:eastAsia="仿宋" w:cs="仿宋"/>
          <w:color w:val="000000"/>
          <w:sz w:val="28"/>
          <w:szCs w:val="28"/>
        </w:rPr>
        <w:t>大赛现场设置竞赛区、裁判区、服务区、技术支持区。</w:t>
      </w:r>
    </w:p>
    <w:p w14:paraId="5C40E4B3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</w:t>
      </w:r>
      <w:r>
        <w:rPr>
          <w:rFonts w:ascii="仿宋" w:hAnsi="仿宋" w:eastAsia="仿宋" w:cs="仿宋"/>
          <w:color w:val="000000"/>
          <w:sz w:val="28"/>
          <w:szCs w:val="28"/>
        </w:rPr>
        <w:t>竞赛区为参赛队提供标准竞赛设备；竞赛区的每个比赛工位上标明编号。</w:t>
      </w:r>
    </w:p>
    <w:p w14:paraId="044B38FC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3.裁判区配置计算机等统计工具。</w:t>
      </w:r>
    </w:p>
    <w:p w14:paraId="7B2FFED9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4.服务区提供医疗等服务保障。</w:t>
      </w:r>
    </w:p>
    <w:p w14:paraId="6F929F37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 xml:space="preserve">（二）竞赛场地和环境标准 </w:t>
      </w:r>
    </w:p>
    <w:p w14:paraId="41437BA7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1.理论考试教室标准化考场，场内光线充足、明亮，可以轻松地阅读白纸上的黑色 5 号字；不可有引起屏幕反光的强光，不可影响观看多媒体屏幕的内容。在适当的位置配备录像设备。每个竞赛工位应能够提供可登录理论考试平台的电脑，且电脑运转良好，安装竞赛所需的相关软件。</w:t>
      </w:r>
    </w:p>
    <w:p w14:paraId="00012B5C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2.硬件配置</w:t>
      </w:r>
    </w:p>
    <w:p w14:paraId="64821A6E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（1）机房内应配备稳定的电源系统，确保每台计算机都能稳定地运行。</w:t>
      </w:r>
    </w:p>
    <w:p w14:paraId="6FB8D9C9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（2）显示器、键盘、鼠标等输入/输出设备应满足竞赛要求，确保考生能够舒适、准确地进行操作。</w:t>
      </w:r>
    </w:p>
    <w:p w14:paraId="7F256740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3.网络与通信</w:t>
      </w:r>
    </w:p>
    <w:p w14:paraId="56182414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（1）机房内应建立稳定的局域网系统，确保每台计算机都能稳定地连接到服务器和互联网。</w:t>
      </w:r>
    </w:p>
    <w:p w14:paraId="4BB59F41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（2）网络带宽应满足竞赛需求，确保数据传输速度和稳定性。</w:t>
      </w:r>
    </w:p>
    <w:p w14:paraId="5E3CEC3B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 xml:space="preserve">（3）应配备专业的网络管理人员，负责维护网络系统的正常运行。 </w:t>
      </w:r>
    </w:p>
    <w:p w14:paraId="37D67BFC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.实操赛场环境 </w:t>
      </w:r>
    </w:p>
    <w:p w14:paraId="00B39731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（1）候考室的大小、数量要与参赛选手人数相匹配，并配有应急赛场。</w:t>
      </w:r>
    </w:p>
    <w:p w14:paraId="0395FA8C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（2）竞赛室：场内配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1张</w:t>
      </w:r>
      <w:r>
        <w:rPr>
          <w:rFonts w:ascii="仿宋" w:hAnsi="仿宋" w:eastAsia="仿宋" w:cs="仿宋"/>
          <w:color w:val="000000"/>
          <w:sz w:val="28"/>
          <w:szCs w:val="28"/>
        </w:rPr>
        <w:t>桌子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、1把</w:t>
      </w:r>
      <w:r>
        <w:rPr>
          <w:rFonts w:ascii="仿宋" w:hAnsi="仿宋" w:eastAsia="仿宋" w:cs="仿宋"/>
          <w:color w:val="000000"/>
          <w:sz w:val="28"/>
          <w:szCs w:val="28"/>
        </w:rPr>
        <w:t>椅子和人工智能仿真婴儿（含配件和控制软件）、抚触仿真婴儿、电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、1台可展示PPT的一体机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/>
          <w:sz w:val="28"/>
          <w:szCs w:val="28"/>
        </w:rPr>
        <w:t>场内不能有明显的回音，声音要清晰，隔音效果良好；场内光线充足、明亮，可以轻松地阅读白纸上的黑色 5 号字。</w:t>
      </w:r>
    </w:p>
    <w:p w14:paraId="519D0DDB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（3）在适当的位置配备录像设备。</w:t>
      </w:r>
    </w:p>
    <w:p w14:paraId="6C4EBAEE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5、</w:t>
      </w:r>
      <w:r>
        <w:rPr>
          <w:rFonts w:ascii="仿宋" w:hAnsi="仿宋" w:eastAsia="仿宋" w:cs="仿宋"/>
          <w:color w:val="000000"/>
          <w:sz w:val="28"/>
          <w:szCs w:val="28"/>
        </w:rPr>
        <w:t>竞赛设备</w:t>
      </w:r>
    </w:p>
    <w:p w14:paraId="19328EC0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left="559" w:leftChars="266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学生组比赛分为</w:t>
      </w:r>
      <w:r>
        <w:rPr>
          <w:rFonts w:ascii="仿宋" w:hAnsi="仿宋" w:eastAsia="仿宋" w:cs="仿宋"/>
          <w:color w:val="000000"/>
          <w:sz w:val="28"/>
          <w:szCs w:val="28"/>
        </w:rPr>
        <w:t>线上理论竞赛系统以及线下实操竞赛系统两个板块。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教师组比赛为线下实操。</w:t>
      </w:r>
    </w:p>
    <w:p w14:paraId="1E0A387E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线上理论竞赛系统（1）机房要求学校宽带接入因特网，根据同时考试的人数对带宽的要求不一，一般最好不低于 20M 的专线网络，如果是家用 100M 网络大约同时考 50 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左右</w:t>
      </w:r>
      <w:r>
        <w:rPr>
          <w:rFonts w:ascii="仿宋" w:hAnsi="仿宋" w:eastAsia="仿宋" w:cs="仿宋"/>
          <w:color w:val="000000"/>
          <w:sz w:val="28"/>
          <w:szCs w:val="28"/>
        </w:rPr>
        <w:t>。</w:t>
      </w:r>
    </w:p>
    <w:p w14:paraId="3B45D206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机房安装视频监控，能全程序录制高清考试情况，且录制视频能保存一个月。</w:t>
      </w:r>
    </w:p>
    <w:p w14:paraId="19B1F678">
      <w:pPr>
        <w:numPr>
          <w:ilvl w:val="0"/>
          <w:numId w:val="8"/>
        </w:num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考试电脑硬件及软件推荐：CPUi3 或以上，内存 4G 或以上，硬盘剩余空间 10G，低配会反应迟钝、影响答题速度。安装win10操作系统，安装谷歌浏览器（其他浏览器不能保证正常考试，尤其IE浏览器不能用），一般装有拼音输入法可以考试（选手只需要输入自己的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信息</w:t>
      </w:r>
      <w:r>
        <w:rPr>
          <w:rFonts w:ascii="仿宋" w:hAnsi="仿宋" w:eastAsia="仿宋" w:cs="仿宋"/>
          <w:color w:val="000000"/>
          <w:sz w:val="28"/>
          <w:szCs w:val="28"/>
        </w:rPr>
        <w:t>，除此外不会用到键盘）。</w:t>
      </w:r>
    </w:p>
    <w:p w14:paraId="6A7CE078">
      <w:pPr>
        <w:numPr>
          <w:ilvl w:val="0"/>
          <w:numId w:val="8"/>
        </w:num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输入法包括：搜狗拼音输入法、微软拼音。</w:t>
      </w:r>
    </w:p>
    <w:p w14:paraId="29BBA04E">
      <w:pPr>
        <w:numPr>
          <w:ilvl w:val="0"/>
          <w:numId w:val="8"/>
        </w:num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技术要求：专业的摄录系统，用于后续竞赛视频成果转化等。</w:t>
      </w:r>
    </w:p>
    <w:p w14:paraId="1BB9592D">
      <w:pPr>
        <w:tabs>
          <w:tab w:val="left" w:pos="220"/>
          <w:tab w:val="left" w:pos="750"/>
        </w:tabs>
        <w:autoSpaceDE w:val="0"/>
        <w:autoSpaceDN w:val="0"/>
        <w:spacing w:line="576" w:lineRule="exact"/>
        <w:ind w:left="70" w:firstLine="560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七、成绩公示</w:t>
      </w:r>
    </w:p>
    <w:p w14:paraId="4CB529B0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学生组赛项为团体赛，满分100分，赛项成绩 = 理论知识成绩（选手理论知识考核平均分值）+实操技能考核成绩+综合展示汇报成绩。</w:t>
      </w:r>
    </w:p>
    <w:p w14:paraId="35DA47F4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教师组赛项为个人赛，满分100分，赛项成绩=</w:t>
      </w:r>
      <w:r>
        <w:rPr>
          <w:rFonts w:hint="eastAsia" w:ascii="仿宋" w:hAnsi="仿宋" w:eastAsia="仿宋" w:cs="仿宋"/>
          <w:sz w:val="28"/>
          <w:szCs w:val="28"/>
        </w:rPr>
        <w:t>实操技能考核成绩+实践教学活动设计成绩。</w:t>
      </w:r>
    </w:p>
    <w:p w14:paraId="2B7E688E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成绩均保留小数点后两位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比赛结束后，赛项成绩应在评委计算后及时公示，公示时间2个小时。</w:t>
      </w:r>
    </w:p>
    <w:p w14:paraId="4C92BD22">
      <w:pPr>
        <w:tabs>
          <w:tab w:val="left" w:pos="220"/>
          <w:tab w:val="left" w:pos="750"/>
        </w:tabs>
        <w:autoSpaceDE w:val="0"/>
        <w:autoSpaceDN w:val="0"/>
        <w:spacing w:line="576" w:lineRule="exact"/>
        <w:ind w:left="70" w:firstLine="560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 xml:space="preserve">八、赛项安全 </w:t>
      </w:r>
    </w:p>
    <w:p w14:paraId="18871AD4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赛项执委会采取切实有效措施保证大赛期间参赛选手、指导教师、裁判员、工作人员的人身安全。</w:t>
      </w:r>
    </w:p>
    <w:p w14:paraId="7D7D7775">
      <w:pPr>
        <w:tabs>
          <w:tab w:val="left" w:pos="706"/>
        </w:tabs>
        <w:autoSpaceDE w:val="0"/>
        <w:autoSpaceDN w:val="0"/>
        <w:spacing w:line="576" w:lineRule="exact"/>
        <w:ind w:firstLine="562" w:firstLineChars="200"/>
        <w:rPr>
          <w:rFonts w:hint="eastAsia"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(一)比赛环境安全管理要求</w:t>
      </w:r>
    </w:p>
    <w:p w14:paraId="4435A4B0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1.赛项执委会须在赛前组织专人对比赛现场、住宿场所和交通保障进行考察，并对安全工作提出明确要求。赛场的布置，赛场内的器材、设备，应符合国家有关安全规定。</w:t>
      </w:r>
    </w:p>
    <w:p w14:paraId="65006DEE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2.赛场周围设立警戒线，防止无关人员进入，发生意外事件。</w:t>
      </w:r>
    </w:p>
    <w:p w14:paraId="6F5EF435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3.承办院校应提供保障应急预案实施的条件。对于比赛内容涉及高空作业、坠物、用电量大、易发生火灾等情况的赛项，必须明确制度和预案，并配备急救人员与抢救设施。</w:t>
      </w:r>
    </w:p>
    <w:p w14:paraId="055E38C8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7030A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赛项执委会须会同承办院校制定人员疏导方案。赛场环境中存在人员密集、车流人流交错的区域，除了设置齐全的指示标志外，须增加引导人员，并开辟备用通道。</w:t>
      </w:r>
    </w:p>
    <w:p w14:paraId="3CCF63DB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5.大赛期间，赛项承办院校须在赛场设置医疗医护工作站。在管理的关键岗位，增加力量，建立安全管理日志。</w:t>
      </w:r>
    </w:p>
    <w:p w14:paraId="3E240A74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在参赛选手进入赛位，赛项裁判工作人员进入工作场所时，赛项承办院校有责任提醒、督促参赛选手、赛项裁判、工作人员严禁携带通讯、照相摄录设备，禁止携带未经许可的记录用具。如确有需要，由赛场统一配置，统一管理。赛项可根据需要配置安检设备，对进入赛场重要区域的人员进行安检。</w:t>
      </w:r>
    </w:p>
    <w:p w14:paraId="3BE50B1D">
      <w:pPr>
        <w:tabs>
          <w:tab w:val="left" w:pos="706"/>
        </w:tabs>
        <w:autoSpaceDE w:val="0"/>
        <w:autoSpaceDN w:val="0"/>
        <w:spacing w:line="576" w:lineRule="exact"/>
        <w:ind w:firstLine="562" w:firstLineChars="200"/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 xml:space="preserve">(二)生活条件 </w:t>
      </w:r>
    </w:p>
    <w:p w14:paraId="3A61B773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各赛项的安全管理，应严格遵守国家相关法律法规，保护个人隐私和人身自由。</w:t>
      </w:r>
    </w:p>
    <w:p w14:paraId="28741C3F">
      <w:pPr>
        <w:tabs>
          <w:tab w:val="left" w:pos="706"/>
        </w:tabs>
        <w:autoSpaceDE w:val="0"/>
        <w:autoSpaceDN w:val="0"/>
        <w:spacing w:line="576" w:lineRule="exact"/>
        <w:ind w:firstLine="562" w:firstLineChars="200"/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(三)参赛队职责</w:t>
      </w:r>
    </w:p>
    <w:p w14:paraId="04874B6A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1.各参赛单位在组织参赛队时，须安排为参赛选手购买大赛期间的人身意外伤害保险。</w:t>
      </w:r>
    </w:p>
    <w:p w14:paraId="16D2E2C3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2.各参赛单位参赛队组成后，须制定相关安全管理制度，落实安全责任制，确定安全责任人，签订安全承诺书，与赛项责任单位一起共同确保参赛期间参赛人员的人身财产安全。</w:t>
      </w:r>
    </w:p>
    <w:p w14:paraId="3C902A49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3.各参赛单位须加强对参赛人员的安全管理及教育，并与赛场安全管理对接。</w:t>
      </w:r>
    </w:p>
    <w:p w14:paraId="1552CC43">
      <w:pPr>
        <w:tabs>
          <w:tab w:val="left" w:pos="706"/>
        </w:tabs>
        <w:autoSpaceDE w:val="0"/>
        <w:autoSpaceDN w:val="0"/>
        <w:spacing w:line="576" w:lineRule="exact"/>
        <w:ind w:firstLine="562" w:firstLineChars="200"/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(四)应急处理</w:t>
      </w:r>
    </w:p>
    <w:p w14:paraId="30A9296D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1.比赛期间发生意外事故时，发现者应在第一时间报告赛项执委会，同时采取措施，避免造成不良后果。</w:t>
      </w:r>
    </w:p>
    <w:p w14:paraId="2BAEB499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2.对出现安全事故的首先追究赛项相关责任人的责任。赛事工作人员违规的，按照相应的制度追究责任。情节严重并造成重大安全事故的，报相关部门按相关政策法规追究相应责任。</w:t>
      </w:r>
    </w:p>
    <w:p w14:paraId="3FA06CF9">
      <w:pPr>
        <w:tabs>
          <w:tab w:val="left" w:pos="706"/>
        </w:tabs>
        <w:autoSpaceDE w:val="0"/>
        <w:autoSpaceDN w:val="0"/>
        <w:spacing w:line="576" w:lineRule="exact"/>
        <w:ind w:firstLine="562" w:firstLineChars="200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九、竞赛须知</w:t>
      </w:r>
    </w:p>
    <w:p w14:paraId="664D8A04">
      <w:pPr>
        <w:tabs>
          <w:tab w:val="left" w:pos="706"/>
        </w:tabs>
        <w:autoSpaceDE w:val="0"/>
        <w:autoSpaceDN w:val="0"/>
        <w:spacing w:line="576" w:lineRule="exact"/>
        <w:ind w:firstLine="562" w:firstLineChars="200"/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（一）参赛队须知</w:t>
      </w:r>
    </w:p>
    <w:p w14:paraId="1F1E4401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1.各参赛代表队要发扬良好道德风尚，听从指挥，服从裁判，不弄虚作假。如发现弄虚作假者，取消参赛资格，名次无效。</w:t>
      </w:r>
    </w:p>
    <w:p w14:paraId="7660A880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2.各代表队领队要坚决执行竞赛的各项规定，加强对参赛人员的管理，做好赛前准备工作，督促选手带好证件等竞赛相关材料。</w:t>
      </w:r>
    </w:p>
    <w:p w14:paraId="567B5BC6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3.竞赛过程中，除参加当场次竞赛的选手、裁判、现场工作人员和经批准的人员外，领队、指导教师及其他人员一律不得进入竞赛现场。</w:t>
      </w:r>
    </w:p>
    <w:p w14:paraId="7B110092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4.在比赛过程中，各参赛选手限定在自己的工作区域和岗位完成比赛任务。</w:t>
      </w:r>
    </w:p>
    <w:p w14:paraId="1EA4CE0D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5.申诉与仲裁：本赛项在比赛过程中若出现有失公正或有关人员违规等现象，参赛队领队可在成绩公布后 2 小时之内向大赛组委会提出书面申诉。口头报告或其他人员要求解释处理，组委会不予受理。</w:t>
      </w:r>
    </w:p>
    <w:p w14:paraId="05F52E7F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书面申诉应对申诉事件的现象、发生时间、涉及人员、申诉依据等进行充分、实事求是的叙述，并由领队亲笔签名。非书面申诉不予受理。</w:t>
      </w:r>
    </w:p>
    <w:p w14:paraId="74ACD615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大赛组委会在接到申诉报告后的 2 小时内组织评委团队复议，并及时将复议结果告知申诉方。申诉方可随时提出放弃申诉。</w:t>
      </w:r>
    </w:p>
    <w:p w14:paraId="21A05996">
      <w:pPr>
        <w:tabs>
          <w:tab w:val="left" w:pos="706"/>
        </w:tabs>
        <w:autoSpaceDE w:val="0"/>
        <w:autoSpaceDN w:val="0"/>
        <w:spacing w:line="576" w:lineRule="exact"/>
        <w:ind w:firstLine="562" w:firstLineChars="200"/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（二）指导教师须知</w:t>
      </w:r>
    </w:p>
    <w:p w14:paraId="7453F731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1.各参赛代表队要发扬良好道德风尚，听从指挥，服从裁判，不弄虚作假。如发现弄虚作假者，取消参赛资格，名次无效。</w:t>
      </w:r>
    </w:p>
    <w:p w14:paraId="4EE769B4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2.各代表队领队要坚决执行竞赛的各项规定，加强对参赛人员的管理，做好赛前准备工作，督促选手带好证件等竞赛相关材料。</w:t>
      </w:r>
    </w:p>
    <w:p w14:paraId="5EFD2037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3.竞赛过程中，除参加当场次竞赛的选手、裁判、现场工作人员和经批准的人员外，领队、指导教师及其他人员一律不得进入竞赛现场。</w:t>
      </w:r>
    </w:p>
    <w:p w14:paraId="0624D176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4.申诉与仲裁：本赛项在比赛过程中若出现有失公正或有关人员违规等现象，参赛队领队可在成绩公布后 2 小时之内向大赛组委会提出书面申诉。口头报告或其他人员要求解释处理，组委会不予受理。</w:t>
      </w:r>
    </w:p>
    <w:p w14:paraId="72C1805A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书面申诉应对申诉事件的现象、发生时间、涉及人员、申诉依据等进行充分、实事求是的叙述，并由领队亲笔签名。非书面申诉不予受理。</w:t>
      </w:r>
    </w:p>
    <w:p w14:paraId="3017284F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大赛组委会在接到申诉报告后的 2 小时内组织评委团队复议，并及时将复议结果告知申诉方。申诉方可随时提出放弃申诉。</w:t>
      </w:r>
    </w:p>
    <w:p w14:paraId="1C63C92B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5.指导老师应及时查看大赛专用网页有关赛项的通知和内容，认真研究和掌握本赛项竞赛的规程、技术规范和赛场要求，指导选手做好赛前的一切技术准备和竞赛准备。</w:t>
      </w:r>
    </w:p>
    <w:p w14:paraId="60DDF595">
      <w:pPr>
        <w:tabs>
          <w:tab w:val="left" w:pos="706"/>
        </w:tabs>
        <w:autoSpaceDE w:val="0"/>
        <w:autoSpaceDN w:val="0"/>
        <w:spacing w:line="576" w:lineRule="exact"/>
        <w:ind w:firstLine="562" w:firstLineChars="200"/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（三）参赛选手须知</w:t>
      </w:r>
    </w:p>
    <w:p w14:paraId="2BE32D6F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1.参赛选手应按有关要求如实填报个人信息，否则取消竞赛资格。</w:t>
      </w:r>
    </w:p>
    <w:p w14:paraId="4E979D21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2.参赛选手凭统一印制的参赛证、身份证（或学生证）检录参加竞赛。</w:t>
      </w:r>
    </w:p>
    <w:p w14:paraId="6C1EB5CE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3.参加选手应认真学习领会本次竞赛相关文件，自觉遵守大赛纪律，服从指挥，听从安排，文明参赛。</w:t>
      </w:r>
    </w:p>
    <w:p w14:paraId="36EB3F27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4.参赛选手</w:t>
      </w:r>
      <w:r>
        <w:rPr>
          <w:rFonts w:hint="eastAsia" w:ascii="仿宋" w:hAnsi="仿宋" w:eastAsia="仿宋"/>
          <w:sz w:val="28"/>
          <w:szCs w:val="28"/>
        </w:rPr>
        <w:t>不得携带任何电子设备、通讯设备及其他相关资料与用品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进入赛场；比赛结束，参赛选手不得将比赛题目、工具等与比赛有关的物品带离赛场；比赛期间选手之间不得以任何方式传递信息，否则将被取消参赛资格。</w:t>
      </w:r>
    </w:p>
    <w:p w14:paraId="48AFF616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5.凭参赛证、身份证（或学生证）检录，按要求入场，不得迟到早退，遵守比赛纪律，以整齐的仪容仪表和良好的精神风貌参加比赛。</w:t>
      </w:r>
    </w:p>
    <w:p w14:paraId="639E1BD2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参赛选手应按有关要求在指定位置就坐，须在确认竞赛内容和现场设备等无误后，在裁判长宣布比赛开始后打开显示器参与竞赛，如果违规先行做诸如打开显示器等任何操作，经裁判提示注意后仍无效，将酌情扣分，情节严重的经裁判长批准后将立即取消其参赛资格，由此引发的后续问题参赛队全部承担。</w:t>
      </w:r>
    </w:p>
    <w:p w14:paraId="102EB5F3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参赛选手必须在指定区域，按规范要求操作竞赛设备，严格遵守比赛纪律。如果违反，经裁判提示注意后仍无效，将酌情扣分，情节严重的终止其比赛。一旦出现较严重的安全事故，经裁判长批准后将立即取消其参赛资格。</w:t>
      </w:r>
    </w:p>
    <w:p w14:paraId="2F05E7AA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9.在竞赛过程中，确因计算机软件或硬件故障，只是操作无法继续的，经赛项裁判长确认，予以启用备用计算机，由此耽误的比赛时间将予以补时。经现场技术人员、裁判和裁判长确认，如因个人操作导致设备系统故障，不予以补时处理。</w:t>
      </w:r>
    </w:p>
    <w:p w14:paraId="6D741831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10.竞赛时间终了，选手应全体起立，结束操作。</w:t>
      </w:r>
    </w:p>
    <w:p w14:paraId="429BCC68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11.在竞赛期间，未经执委会批准，参赛选手不得接受其他单位和个人进行的与竞赛内容相关的采访。参赛选手不得将竞赛的相关信息私自公布。</w:t>
      </w:r>
    </w:p>
    <w:p w14:paraId="7D55FBCF">
      <w:pPr>
        <w:tabs>
          <w:tab w:val="left" w:pos="706"/>
        </w:tabs>
        <w:autoSpaceDE w:val="0"/>
        <w:autoSpaceDN w:val="0"/>
        <w:spacing w:line="576" w:lineRule="exact"/>
        <w:ind w:firstLine="562" w:firstLineChars="200"/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（四）工作人员须知</w:t>
      </w:r>
    </w:p>
    <w:p w14:paraId="433F2064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1.检查选手证件，选手凭有效证件，按时参加检录和竞赛，如不能按时参赛以自动弃权处理。</w:t>
      </w:r>
    </w:p>
    <w:p w14:paraId="7E66DC84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2.严格时间管理，选手在开赛信号发出后才能进行技能竞赛，竞赛过程中，选手休息、饮水或去洗手间等所用时间，一律计算在操作时间内，饮用水由赛场统一准备，认真做好服务工作。</w:t>
      </w:r>
    </w:p>
    <w:p w14:paraId="19988AE0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3.赛场内保持安静，不准吸烟，各裁判和工作人员不得随意进入其它赛场。</w:t>
      </w:r>
    </w:p>
    <w:p w14:paraId="0F60940B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4.如果选手提前结束竞赛，应向裁判员示意，竞赛终止时间由裁判员记录在案。</w:t>
      </w:r>
    </w:p>
    <w:p w14:paraId="4940C700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5.竞赛终了信号发出后，监督选手听从裁判员指挥，待裁判允许后方可离开赛场。</w:t>
      </w:r>
    </w:p>
    <w:p w14:paraId="345BC912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6.所有工作人员必须统一佩戴由大赛组委会签发的相应证件，着装整齐，赛场除现场工作人员以外，其他人员未经允许不得进入赛场。</w:t>
      </w:r>
    </w:p>
    <w:p w14:paraId="6FEB8009">
      <w:pPr>
        <w:tabs>
          <w:tab w:val="left" w:pos="706"/>
          <w:tab w:val="left" w:pos="750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7.工作人员在竞赛中若有舞弊行为，立即撤销其工作资格，并严肃处理。</w:t>
      </w:r>
    </w:p>
    <w:p w14:paraId="03D5226C">
      <w:pPr>
        <w:tabs>
          <w:tab w:val="left" w:pos="706"/>
        </w:tabs>
        <w:autoSpaceDE w:val="0"/>
        <w:autoSpaceDN w:val="0"/>
        <w:spacing w:line="576" w:lineRule="exact"/>
        <w:ind w:firstLine="560" w:firstLineChars="200"/>
        <w:rPr>
          <w:rFonts w:hint="eastAsia" w:ascii="黑体" w:hAnsi="黑体" w:eastAsia="黑体" w:cs="黑体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各参赛队的领队以及其他无关人员未经允许一律不得进入赛场；经允许进入赛场的人员，应遵从赛场相关工作人员安排,同时遵守赛场规定和维护赛场秩序，若违反有关规定或影响选手竞赛的，工作人员有权将其请出，并给予通报批评。</w:t>
      </w:r>
    </w:p>
    <w:p w14:paraId="37E0C51D">
      <w:pPr>
        <w:tabs>
          <w:tab w:val="left" w:pos="706"/>
        </w:tabs>
        <w:autoSpaceDE w:val="0"/>
        <w:autoSpaceDN w:val="0"/>
        <w:spacing w:line="576" w:lineRule="exact"/>
        <w:ind w:firstLine="562" w:firstLineChars="200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十、申诉与仲裁</w:t>
      </w:r>
    </w:p>
    <w:p w14:paraId="570C1E5A">
      <w:pPr>
        <w:tabs>
          <w:tab w:val="left" w:pos="706"/>
        </w:tabs>
        <w:autoSpaceDE w:val="0"/>
        <w:autoSpaceDN w:val="0"/>
        <w:spacing w:line="576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本赛项在比赛过程中若出现有失公正或违规现象，代表队领队可在比赛成绩公示后 2 小时之内向赛项仲裁组提出书面申诉。赛项仲裁组在接到申诉后的 2小时内会组织审议，并及时反馈裁定结果。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3D3A46"/>
    <w:multiLevelType w:val="singleLevel"/>
    <w:tmpl w:val="DE3D3A4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052593C"/>
    <w:multiLevelType w:val="singleLevel"/>
    <w:tmpl w:val="E052593C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11BAE382"/>
    <w:multiLevelType w:val="singleLevel"/>
    <w:tmpl w:val="11BAE38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61A9114"/>
    <w:multiLevelType w:val="singleLevel"/>
    <w:tmpl w:val="261A911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26996D1F"/>
    <w:multiLevelType w:val="singleLevel"/>
    <w:tmpl w:val="26996D1F"/>
    <w:lvl w:ilvl="0" w:tentative="0">
      <w:start w:val="1"/>
      <w:numFmt w:val="upperLetter"/>
      <w:suff w:val="nothing"/>
      <w:lvlText w:val="%1、"/>
      <w:lvlJc w:val="left"/>
    </w:lvl>
  </w:abstractNum>
  <w:abstractNum w:abstractNumId="5">
    <w:nsid w:val="2B04A0D3"/>
    <w:multiLevelType w:val="singleLevel"/>
    <w:tmpl w:val="2B04A0D3"/>
    <w:lvl w:ilvl="0" w:tentative="0">
      <w:start w:val="4"/>
      <w:numFmt w:val="decimal"/>
      <w:suff w:val="nothing"/>
      <w:lvlText w:val="%1、"/>
      <w:lvlJc w:val="left"/>
    </w:lvl>
  </w:abstractNum>
  <w:abstractNum w:abstractNumId="6">
    <w:nsid w:val="4590F93C"/>
    <w:multiLevelType w:val="singleLevel"/>
    <w:tmpl w:val="4590F93C"/>
    <w:lvl w:ilvl="0" w:tentative="0">
      <w:start w:val="1"/>
      <w:numFmt w:val="upperLetter"/>
      <w:suff w:val="nothing"/>
      <w:lvlText w:val="%1、"/>
      <w:lvlJc w:val="left"/>
    </w:lvl>
  </w:abstractNum>
  <w:abstractNum w:abstractNumId="7">
    <w:nsid w:val="4C814E7E"/>
    <w:multiLevelType w:val="singleLevel"/>
    <w:tmpl w:val="4C814E7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04"/>
    <w:rsid w:val="00067BD2"/>
    <w:rsid w:val="000D2621"/>
    <w:rsid w:val="00107DE8"/>
    <w:rsid w:val="00151E33"/>
    <w:rsid w:val="002021B0"/>
    <w:rsid w:val="0041320B"/>
    <w:rsid w:val="004169E9"/>
    <w:rsid w:val="00435382"/>
    <w:rsid w:val="004B0E14"/>
    <w:rsid w:val="005019E0"/>
    <w:rsid w:val="00524190"/>
    <w:rsid w:val="005333BE"/>
    <w:rsid w:val="0057251E"/>
    <w:rsid w:val="00576550"/>
    <w:rsid w:val="00606504"/>
    <w:rsid w:val="008F0F39"/>
    <w:rsid w:val="00905AC9"/>
    <w:rsid w:val="009340D8"/>
    <w:rsid w:val="00953948"/>
    <w:rsid w:val="00B744ED"/>
    <w:rsid w:val="00BC0CB5"/>
    <w:rsid w:val="00C10ACC"/>
    <w:rsid w:val="00C50280"/>
    <w:rsid w:val="00D25A61"/>
    <w:rsid w:val="00D306FF"/>
    <w:rsid w:val="00D646A1"/>
    <w:rsid w:val="00D76AAA"/>
    <w:rsid w:val="00E0265A"/>
    <w:rsid w:val="00E32A79"/>
    <w:rsid w:val="00F06F99"/>
    <w:rsid w:val="00F10331"/>
    <w:rsid w:val="00F20ED9"/>
    <w:rsid w:val="00F65762"/>
    <w:rsid w:val="00FC49BC"/>
    <w:rsid w:val="01C77EDF"/>
    <w:rsid w:val="022D66FA"/>
    <w:rsid w:val="053F077B"/>
    <w:rsid w:val="0AAF1EFF"/>
    <w:rsid w:val="0ACA6D38"/>
    <w:rsid w:val="0C05569E"/>
    <w:rsid w:val="0F105FF6"/>
    <w:rsid w:val="0F4C2412"/>
    <w:rsid w:val="0FC85F3C"/>
    <w:rsid w:val="10FD7E68"/>
    <w:rsid w:val="11A953A4"/>
    <w:rsid w:val="13AB079A"/>
    <w:rsid w:val="13C4239B"/>
    <w:rsid w:val="15136DB3"/>
    <w:rsid w:val="19642BB0"/>
    <w:rsid w:val="1BDB2B53"/>
    <w:rsid w:val="1DB47B00"/>
    <w:rsid w:val="1E023A5F"/>
    <w:rsid w:val="1E881A23"/>
    <w:rsid w:val="1EB8717C"/>
    <w:rsid w:val="1ED3045A"/>
    <w:rsid w:val="1EFD513E"/>
    <w:rsid w:val="21815F4B"/>
    <w:rsid w:val="21E309B4"/>
    <w:rsid w:val="240B2EA8"/>
    <w:rsid w:val="252B3808"/>
    <w:rsid w:val="253071BA"/>
    <w:rsid w:val="26F911FE"/>
    <w:rsid w:val="2735059F"/>
    <w:rsid w:val="28FE5C1B"/>
    <w:rsid w:val="2A7562AF"/>
    <w:rsid w:val="2BBC2755"/>
    <w:rsid w:val="2BD03D09"/>
    <w:rsid w:val="2C8C2639"/>
    <w:rsid w:val="2FF071F7"/>
    <w:rsid w:val="30085A89"/>
    <w:rsid w:val="30C95A36"/>
    <w:rsid w:val="31C76A82"/>
    <w:rsid w:val="325B6344"/>
    <w:rsid w:val="332D5F33"/>
    <w:rsid w:val="333338E0"/>
    <w:rsid w:val="37632233"/>
    <w:rsid w:val="3FE47979"/>
    <w:rsid w:val="429E5E5A"/>
    <w:rsid w:val="4582210E"/>
    <w:rsid w:val="49F92273"/>
    <w:rsid w:val="4A843C6C"/>
    <w:rsid w:val="4C061269"/>
    <w:rsid w:val="4CBF703E"/>
    <w:rsid w:val="4DD94895"/>
    <w:rsid w:val="4F0A0A7E"/>
    <w:rsid w:val="4F7E61CE"/>
    <w:rsid w:val="506E6B52"/>
    <w:rsid w:val="52C21787"/>
    <w:rsid w:val="52CF44B9"/>
    <w:rsid w:val="57D1482F"/>
    <w:rsid w:val="585B443B"/>
    <w:rsid w:val="5BFB631F"/>
    <w:rsid w:val="5C62014C"/>
    <w:rsid w:val="5E747306"/>
    <w:rsid w:val="633F11E7"/>
    <w:rsid w:val="65E10BB9"/>
    <w:rsid w:val="71E82A49"/>
    <w:rsid w:val="73D173EA"/>
    <w:rsid w:val="749D6B34"/>
    <w:rsid w:val="77DA2E34"/>
    <w:rsid w:val="7C3F5E57"/>
    <w:rsid w:val="7E885398"/>
    <w:rsid w:val="7FA42B4A"/>
    <w:rsid w:val="7FEA1382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pPr>
      <w:spacing w:before="181"/>
      <w:ind w:left="122"/>
    </w:pPr>
    <w:rPr>
      <w:rFonts w:ascii="宋体" w:hAnsi="宋体"/>
      <w:sz w:val="32"/>
      <w:szCs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footnote text"/>
    <w:link w:val="20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2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styleId="18">
    <w:name w:val="footnote reference"/>
    <w:semiHidden/>
    <w:unhideWhenUsed/>
    <w:qFormat/>
    <w:uiPriority w:val="99"/>
    <w:rPr>
      <w:vertAlign w:val="superscript"/>
    </w:rPr>
  </w:style>
  <w:style w:type="paragraph" w:styleId="19">
    <w:name w:val="List Paragraph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20">
    <w:name w:val="脚注文本 字符"/>
    <w:link w:val="11"/>
    <w:semiHidden/>
    <w:unhideWhenUsed/>
    <w:qFormat/>
    <w:uiPriority w:val="99"/>
    <w:rPr>
      <w:sz w:val="20"/>
      <w:szCs w:val="20"/>
    </w:rPr>
  </w:style>
  <w:style w:type="paragraph" w:customStyle="1" w:styleId="21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2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3482</Words>
  <Characters>3566</Characters>
  <Lines>372</Lines>
  <Paragraphs>376</Paragraphs>
  <TotalTime>22</TotalTime>
  <ScaleCrop>false</ScaleCrop>
  <LinksUpToDate>false</LinksUpToDate>
  <CharactersWithSpaces>3707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2025-11-10T07:50:00Z</dcterms:created>
  <dc:creator>Un-named</dc:creator>
  <cp:lastModifiedBy>甜蜜蜜</cp:lastModifiedBy>
  <cp:lastPrinted>2025-12-04T07:07:00Z</cp:lastPrinted>
  <dcterms:modified xsi:type="dcterms:W3CDTF">2026-06-15T06:54:47Z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eyJoZGlkIjoiODgxYjVkMjg5YjMyNGE5OGM0YmVmYmFjMjNjNzNmODAiLCJ1c2VySWQiOiI0OTk4MjE5MDkifQ==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CC00DD435D724F8C95A8A6E85846E214_13</vt:lpwstr>
  </property>
</Properties>
</file>