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D1881">
      <w:pPr>
        <w:pStyle w:val="3"/>
        <w:spacing w:before="8"/>
        <w:ind w:left="0"/>
        <w:rPr>
          <w:rFonts w:hint="eastAsia"/>
          <w:lang w:val="en-US" w:eastAsia="zh-CN"/>
        </w:rPr>
      </w:pPr>
      <w:r>
        <w:rPr>
          <w:rFonts w:hint="eastAsia"/>
          <w:lang w:val="en-US" w:eastAsia="zh-CN"/>
        </w:rPr>
        <w:t xml:space="preserve"> </w:t>
      </w:r>
    </w:p>
    <w:p w14:paraId="7FC673C7">
      <w:pPr>
        <w:pStyle w:val="3"/>
        <w:spacing w:before="8"/>
        <w:ind w:left="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w:t>
      </w:r>
      <w:r>
        <w:rPr>
          <w:rFonts w:hint="eastAsia" w:cs="宋体"/>
          <w:b/>
          <w:bCs/>
          <w:sz w:val="36"/>
          <w:szCs w:val="36"/>
          <w:lang w:val="en-US" w:eastAsia="zh-CN"/>
        </w:rPr>
        <w:t>6</w:t>
      </w:r>
      <w:r>
        <w:rPr>
          <w:rFonts w:hint="eastAsia" w:ascii="宋体" w:hAnsi="宋体" w:eastAsia="宋体" w:cs="宋体"/>
          <w:b/>
          <w:bCs/>
          <w:sz w:val="36"/>
          <w:szCs w:val="36"/>
          <w:lang w:val="en-US" w:eastAsia="zh-CN"/>
        </w:rPr>
        <w:t>年唐山市中等职业学校</w:t>
      </w:r>
      <w:r>
        <w:rPr>
          <w:rFonts w:hint="eastAsia" w:cs="宋体"/>
          <w:b/>
          <w:bCs/>
          <w:sz w:val="36"/>
          <w:szCs w:val="36"/>
          <w:lang w:val="en-US" w:eastAsia="zh-CN"/>
        </w:rPr>
        <w:t>“</w:t>
      </w:r>
      <w:r>
        <w:rPr>
          <w:rFonts w:hint="eastAsia" w:ascii="宋体" w:hAnsi="宋体" w:eastAsia="宋体" w:cs="宋体"/>
          <w:b/>
          <w:bCs/>
          <w:sz w:val="36"/>
          <w:szCs w:val="36"/>
          <w:lang w:val="en-US" w:eastAsia="zh-CN"/>
        </w:rPr>
        <w:t>网络建设与运维</w:t>
      </w:r>
      <w:r>
        <w:rPr>
          <w:rFonts w:hint="eastAsia" w:cs="宋体"/>
          <w:b/>
          <w:bCs/>
          <w:sz w:val="36"/>
          <w:szCs w:val="36"/>
          <w:lang w:val="en-US" w:eastAsia="zh-CN"/>
        </w:rPr>
        <w:t>”</w:t>
      </w:r>
    </w:p>
    <w:p w14:paraId="65B4D13A">
      <w:pPr>
        <w:pStyle w:val="3"/>
        <w:spacing w:before="8"/>
        <w:ind w:left="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技能大赛竞赛规程</w:t>
      </w:r>
    </w:p>
    <w:p w14:paraId="2436CF6C">
      <w:pPr>
        <w:pStyle w:val="3"/>
        <w:spacing w:before="8"/>
        <w:ind w:left="0"/>
        <w:jc w:val="center"/>
        <w:rPr>
          <w:rFonts w:hint="eastAsia"/>
          <w:lang w:val="en-US" w:eastAsia="zh-CN"/>
        </w:rPr>
      </w:pPr>
    </w:p>
    <w:p w14:paraId="32E805F1">
      <w:pPr>
        <w:keepNext w:val="0"/>
        <w:keepLines w:val="0"/>
        <w:pageBreakBefore w:val="0"/>
        <w:widowControl w:val="0"/>
        <w:kinsoku/>
        <w:wordWrap/>
        <w:overflowPunct/>
        <w:topLinePunct w:val="0"/>
        <w:autoSpaceDE w:val="0"/>
        <w:autoSpaceDN w:val="0"/>
        <w:bidi w:val="0"/>
        <w:adjustRightInd/>
        <w:snapToGrid/>
        <w:spacing w:line="500" w:lineRule="exact"/>
        <w:ind w:firstLine="534" w:firstLineChars="200"/>
        <w:textAlignment w:val="auto"/>
        <w:rPr>
          <w:rFonts w:hint="eastAsia" w:ascii="仿宋" w:hAnsi="仿宋" w:eastAsia="仿宋" w:cs="仿宋"/>
          <w:b/>
          <w:sz w:val="28"/>
          <w:szCs w:val="28"/>
          <w:lang w:eastAsia="zh-CN"/>
        </w:rPr>
      </w:pPr>
      <w:r>
        <w:rPr>
          <w:rFonts w:hint="eastAsia" w:ascii="仿宋" w:hAnsi="仿宋" w:eastAsia="仿宋" w:cs="仿宋"/>
          <w:b/>
          <w:w w:val="95"/>
          <w:sz w:val="28"/>
          <w:szCs w:val="28"/>
        </w:rPr>
        <w:t>一、</w:t>
      </w:r>
      <w:r>
        <w:rPr>
          <w:rFonts w:hint="eastAsia" w:ascii="仿宋" w:hAnsi="仿宋" w:eastAsia="仿宋" w:cs="仿宋"/>
          <w:b/>
          <w:w w:val="95"/>
          <w:sz w:val="28"/>
          <w:szCs w:val="28"/>
          <w:lang w:val="en-US" w:eastAsia="zh-CN"/>
        </w:rPr>
        <w:t>竞赛</w:t>
      </w:r>
      <w:r>
        <w:rPr>
          <w:rFonts w:hint="eastAsia" w:ascii="仿宋" w:hAnsi="仿宋" w:eastAsia="仿宋" w:cs="仿宋"/>
          <w:b/>
          <w:w w:val="95"/>
          <w:sz w:val="28"/>
          <w:szCs w:val="28"/>
        </w:rPr>
        <w:t>的</w:t>
      </w:r>
      <w:r>
        <w:rPr>
          <w:rFonts w:hint="eastAsia" w:ascii="仿宋" w:hAnsi="仿宋" w:eastAsia="仿宋" w:cs="仿宋"/>
          <w:b/>
          <w:w w:val="95"/>
          <w:sz w:val="28"/>
          <w:szCs w:val="28"/>
          <w:lang w:val="en-US" w:eastAsia="zh-CN"/>
        </w:rPr>
        <w:t>目的</w:t>
      </w:r>
    </w:p>
    <w:p w14:paraId="0DE7E517">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z w:val="28"/>
          <w:szCs w:val="28"/>
        </w:rPr>
      </w:pPr>
      <w:r>
        <w:rPr>
          <w:rFonts w:hint="eastAsia" w:ascii="仿宋" w:hAnsi="仿宋" w:eastAsia="仿宋" w:cs="仿宋"/>
          <w:spacing w:val="-4"/>
          <w:sz w:val="28"/>
          <w:szCs w:val="28"/>
          <w:lang w:val="en-US" w:eastAsia="zh-CN"/>
        </w:rPr>
        <w:t>本次竞赛在落实唐山市教育局的通知基础上，也为</w:t>
      </w:r>
      <w:r>
        <w:rPr>
          <w:rFonts w:hint="eastAsia" w:ascii="仿宋" w:hAnsi="仿宋" w:eastAsia="仿宋" w:cs="仿宋"/>
          <w:spacing w:val="-4"/>
          <w:sz w:val="28"/>
          <w:szCs w:val="28"/>
        </w:rPr>
        <w:t>培养</w:t>
      </w:r>
      <w:r>
        <w:rPr>
          <w:rFonts w:hint="eastAsia" w:ascii="仿宋" w:hAnsi="仿宋" w:eastAsia="仿宋" w:cs="仿宋"/>
          <w:spacing w:val="-4"/>
          <w:sz w:val="28"/>
          <w:szCs w:val="28"/>
          <w:lang w:val="en-US" w:eastAsia="zh-CN"/>
        </w:rPr>
        <w:t>我市中职学校</w:t>
      </w:r>
      <w:r>
        <w:rPr>
          <w:rFonts w:hint="eastAsia" w:ascii="仿宋" w:hAnsi="仿宋" w:eastAsia="仿宋" w:cs="仿宋"/>
          <w:spacing w:val="-4"/>
          <w:sz w:val="28"/>
          <w:szCs w:val="28"/>
        </w:rPr>
        <w:t>网络建设与运维方向高素质网络技术人才，</w:t>
      </w:r>
      <w:r>
        <w:rPr>
          <w:rFonts w:hint="eastAsia" w:ascii="仿宋" w:hAnsi="仿宋" w:eastAsia="仿宋" w:cs="仿宋"/>
          <w:spacing w:val="-2"/>
          <w:sz w:val="28"/>
          <w:szCs w:val="28"/>
        </w:rPr>
        <w:t>促进数字化转型升级，服务信息基础建设和国家战略。以立德树人为根本任务，推进“三全育人”、深化“三教改革”，培养德智体美劳全面发展网络技术相关专业的高素质劳动者和技术技能人才。竞赛内容围绕岗位要求，紧贴生产实际设计竞赛，考察学生综合能力，突出应变能力，强化职业素养，提高网络建设与运维相关的核心专业能力，提高</w:t>
      </w:r>
      <w:r>
        <w:rPr>
          <w:rFonts w:hint="eastAsia" w:ascii="仿宋" w:hAnsi="仿宋" w:eastAsia="仿宋" w:cs="仿宋"/>
          <w:spacing w:val="-2"/>
          <w:sz w:val="28"/>
          <w:szCs w:val="28"/>
          <w:lang w:val="en-US" w:eastAsia="zh-CN"/>
        </w:rPr>
        <w:t>专业</w:t>
      </w:r>
      <w:r>
        <w:rPr>
          <w:rFonts w:hint="eastAsia" w:ascii="仿宋" w:hAnsi="仿宋" w:eastAsia="仿宋" w:cs="仿宋"/>
          <w:spacing w:val="-2"/>
          <w:sz w:val="28"/>
          <w:szCs w:val="28"/>
        </w:rPr>
        <w:t>人才培养质量。</w:t>
      </w:r>
    </w:p>
    <w:p w14:paraId="16FD2E17">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534" w:firstLineChars="200"/>
        <w:textAlignment w:val="auto"/>
        <w:rPr>
          <w:rFonts w:hint="eastAsia" w:ascii="仿宋" w:hAnsi="仿宋" w:eastAsia="仿宋" w:cs="仿宋"/>
          <w:b/>
          <w:w w:val="95"/>
          <w:sz w:val="28"/>
          <w:szCs w:val="28"/>
          <w:lang w:val="en-US" w:eastAsia="zh-CN"/>
        </w:rPr>
      </w:pPr>
      <w:r>
        <w:rPr>
          <w:rFonts w:hint="eastAsia" w:ascii="仿宋" w:hAnsi="仿宋" w:eastAsia="仿宋" w:cs="仿宋"/>
          <w:b/>
          <w:w w:val="95"/>
          <w:sz w:val="28"/>
          <w:szCs w:val="28"/>
          <w:lang w:val="en-US" w:eastAsia="zh-CN"/>
        </w:rPr>
        <w:t>二、竞赛</w:t>
      </w:r>
      <w:r>
        <w:rPr>
          <w:rFonts w:hint="eastAsia" w:ascii="仿宋" w:hAnsi="仿宋" w:eastAsia="仿宋" w:cs="仿宋"/>
          <w:b/>
          <w:w w:val="95"/>
          <w:sz w:val="28"/>
          <w:szCs w:val="28"/>
        </w:rPr>
        <w:t>的</w:t>
      </w:r>
      <w:r>
        <w:rPr>
          <w:rFonts w:hint="eastAsia" w:ascii="仿宋" w:hAnsi="仿宋" w:eastAsia="仿宋" w:cs="仿宋"/>
          <w:b/>
          <w:w w:val="95"/>
          <w:sz w:val="28"/>
          <w:szCs w:val="28"/>
          <w:lang w:val="en-US" w:eastAsia="zh-CN"/>
        </w:rPr>
        <w:t>内容</w:t>
      </w:r>
    </w:p>
    <w:p w14:paraId="4923395D">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32" w:firstLineChars="200"/>
        <w:textAlignment w:val="auto"/>
        <w:rPr>
          <w:rFonts w:hint="eastAsia" w:ascii="仿宋" w:hAnsi="仿宋" w:eastAsia="仿宋" w:cs="仿宋"/>
          <w:b w:val="0"/>
          <w:bCs/>
          <w:w w:val="95"/>
          <w:sz w:val="28"/>
          <w:szCs w:val="28"/>
          <w:lang w:val="en-US" w:eastAsia="zh-CN"/>
        </w:rPr>
      </w:pPr>
      <w:r>
        <w:rPr>
          <w:rFonts w:hint="eastAsia" w:ascii="仿宋" w:hAnsi="仿宋" w:eastAsia="仿宋" w:cs="仿宋"/>
          <w:b w:val="0"/>
          <w:bCs/>
          <w:w w:val="95"/>
          <w:sz w:val="28"/>
          <w:szCs w:val="28"/>
          <w:lang w:val="en-US" w:eastAsia="zh-CN"/>
        </w:rPr>
        <w:t>（一）竞赛主要内容</w:t>
      </w:r>
    </w:p>
    <w:p w14:paraId="026FFEB9">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本赛项设置网络理论测试、网络建设与调试、服务搭建与运维三个模块，竞赛内容包括：职业规范与素养、网络布线与施工、网络设备配置与调试、安全策略配置、网络安全防护和应急响应、云平台网络连接、X86与ARM架构计算机操作系统安装与管理、Windows与Linux服务配置等内容。各模块有机结合，要求各队两名参赛选手按照题目独立完成理论测试，合理分工，安排工作流程、合作完成模块二和模块三等有关网络建设与运维的内容。</w:t>
      </w:r>
    </w:p>
    <w:p w14:paraId="69D6E8B8">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left="0" w:leftChars="0" w:firstLine="532" w:firstLineChars="200"/>
        <w:textAlignment w:val="auto"/>
        <w:rPr>
          <w:b w:val="0"/>
          <w:bCs/>
        </w:rPr>
      </w:pPr>
      <w:r>
        <w:rPr>
          <w:rFonts w:hint="eastAsia" w:ascii="仿宋" w:hAnsi="仿宋" w:eastAsia="仿宋" w:cs="仿宋"/>
          <w:b w:val="0"/>
          <w:bCs/>
          <w:w w:val="95"/>
          <w:sz w:val="28"/>
          <w:szCs w:val="28"/>
          <w:lang w:val="en-US" w:eastAsia="zh-CN"/>
        </w:rPr>
        <w:t>（二）重点考查技能</w:t>
      </w:r>
    </w:p>
    <w:p w14:paraId="67BF7FFC">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1．能够正确理解网络基本知识理论，考查选手的专业可持续发展能力。</w:t>
      </w:r>
    </w:p>
    <w:p w14:paraId="750F27D1">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2．能够根据提供的竞赛要求，读懂文档需求，理解业务架构，实现项目应用，检验网络实施规划统筹的综合规划能力。</w:t>
      </w:r>
    </w:p>
    <w:p w14:paraId="3F1DC6F4">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3．能够完成线缆制作、合理划分网络地址，配置路由器、交换机、无线控制器、无线AP和防火墙等网络设备，实现网络的正常运行，考核综合布线和设备安装调试专业实践能力。</w:t>
      </w:r>
    </w:p>
    <w:p w14:paraId="2DB51E6A">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4．能够根据业务需求和应用环境，安装部署各类服务器、数据库、存储等相关服务；并根据网络业务需求配置各种策略，以达到网络互联互通，实现云平台和网络资源适应业务需求，考核多样化环境下系统部署和数据库应用的专业实践能力。</w:t>
      </w:r>
    </w:p>
    <w:p w14:paraId="58761793">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544" w:firstLineChars="200"/>
        <w:textAlignment w:val="auto"/>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5．能够预判网络运行中所面临的安全威胁，防范并解决网络恶意攻击行为；考查选手防御不良信息及病毒、构建和维护绿色网络的专业实战能力。</w:t>
      </w:r>
    </w:p>
    <w:p w14:paraId="7E0E16F3">
      <w:pPr>
        <w:keepNext w:val="0"/>
        <w:keepLines w:val="0"/>
        <w:pageBreakBefore w:val="0"/>
        <w:widowControl w:val="0"/>
        <w:numPr>
          <w:ilvl w:val="0"/>
          <w:numId w:val="0"/>
        </w:numPr>
        <w:kinsoku/>
        <w:wordWrap/>
        <w:overflowPunct/>
        <w:topLinePunct w:val="0"/>
        <w:autoSpaceDE w:val="0"/>
        <w:autoSpaceDN w:val="0"/>
        <w:bidi w:val="0"/>
        <w:adjustRightInd/>
        <w:snapToGrid/>
        <w:spacing w:line="500" w:lineRule="exact"/>
        <w:ind w:firstLine="532" w:firstLineChars="200"/>
        <w:textAlignment w:val="auto"/>
        <w:rPr>
          <w:rFonts w:hint="eastAsia" w:ascii="仿宋" w:hAnsi="仿宋" w:eastAsia="仿宋" w:cs="仿宋"/>
          <w:b w:val="0"/>
          <w:bCs/>
          <w:w w:val="95"/>
          <w:sz w:val="28"/>
          <w:szCs w:val="28"/>
          <w:lang w:val="en-US" w:eastAsia="zh-CN"/>
        </w:rPr>
      </w:pPr>
      <w:r>
        <w:rPr>
          <w:rFonts w:hint="eastAsia" w:ascii="仿宋" w:hAnsi="仿宋" w:eastAsia="仿宋" w:cs="仿宋"/>
          <w:b w:val="0"/>
          <w:bCs/>
          <w:w w:val="95"/>
          <w:sz w:val="28"/>
          <w:szCs w:val="28"/>
          <w:lang w:val="en-US" w:eastAsia="zh-CN"/>
        </w:rPr>
        <w:t>（三）竞赛时间</w:t>
      </w:r>
    </w:p>
    <w:p w14:paraId="741D02D7">
      <w:pPr>
        <w:keepNext w:val="0"/>
        <w:keepLines w:val="0"/>
        <w:pageBreakBefore w:val="0"/>
        <w:widowControl/>
        <w:kinsoku/>
        <w:wordWrap/>
        <w:overflowPunct/>
        <w:topLinePunct w:val="0"/>
        <w:autoSpaceDE w:val="0"/>
        <w:autoSpaceDN w:val="0"/>
        <w:bidi w:val="0"/>
        <w:adjustRightInd/>
        <w:snapToGrid/>
        <w:spacing w:line="500" w:lineRule="exact"/>
        <w:ind w:firstLine="560" w:firstLineChars="200"/>
        <w:jc w:val="left"/>
        <w:textAlignment w:val="auto"/>
        <w:rPr>
          <w:rFonts w:hint="eastAsia"/>
          <w:lang w:val="en-US" w:eastAsia="zh-CN"/>
        </w:rPr>
      </w:pPr>
      <w:r>
        <w:rPr>
          <w:rFonts w:hint="eastAsia" w:ascii="仿宋" w:hAnsi="仿宋" w:eastAsia="仿宋" w:cs="仿宋"/>
          <w:b w:val="0"/>
          <w:bCs w:val="0"/>
          <w:kern w:val="0"/>
          <w:sz w:val="28"/>
          <w:szCs w:val="28"/>
          <w:lang w:bidi="ar"/>
        </w:rPr>
        <w:t>竞赛时间4小时</w:t>
      </w:r>
      <w:r>
        <w:rPr>
          <w:rFonts w:hint="eastAsia" w:ascii="仿宋" w:hAnsi="仿宋" w:eastAsia="仿宋" w:cs="仿宋"/>
          <w:b w:val="0"/>
          <w:bCs w:val="0"/>
          <w:kern w:val="0"/>
          <w:sz w:val="28"/>
          <w:szCs w:val="28"/>
          <w:lang w:eastAsia="zh-CN" w:bidi="ar"/>
        </w:rPr>
        <w:t>，</w:t>
      </w:r>
      <w:r>
        <w:rPr>
          <w:rFonts w:hint="eastAsia" w:ascii="仿宋" w:hAnsi="仿宋" w:eastAsia="仿宋" w:cs="仿宋"/>
          <w:b w:val="0"/>
          <w:bCs w:val="0"/>
          <w:color w:val="auto"/>
          <w:kern w:val="0"/>
          <w:sz w:val="28"/>
          <w:szCs w:val="28"/>
          <w:lang w:bidi="ar"/>
        </w:rPr>
        <w:t>竞赛日程安排</w:t>
      </w:r>
      <w:r>
        <w:rPr>
          <w:rFonts w:hint="eastAsia" w:ascii="仿宋" w:hAnsi="仿宋" w:eastAsia="仿宋" w:cs="仿宋"/>
          <w:b w:val="0"/>
          <w:bCs w:val="0"/>
          <w:color w:val="auto"/>
          <w:kern w:val="0"/>
          <w:sz w:val="28"/>
          <w:szCs w:val="28"/>
          <w:lang w:val="en-US" w:eastAsia="zh-CN" w:bidi="ar"/>
        </w:rPr>
        <w:t>如下：</w:t>
      </w:r>
    </w:p>
    <w:tbl>
      <w:tblPr>
        <w:tblStyle w:val="5"/>
        <w:tblpPr w:leftFromText="180" w:rightFromText="180" w:vertAnchor="text" w:horzAnchor="page" w:tblpXSpec="center" w:tblpY="485"/>
        <w:tblOverlap w:val="never"/>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51"/>
        <w:gridCol w:w="2267"/>
        <w:gridCol w:w="2283"/>
        <w:gridCol w:w="2200"/>
      </w:tblGrid>
      <w:tr w14:paraId="444C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472" w:type="pct"/>
            <w:vAlign w:val="center"/>
          </w:tcPr>
          <w:p w14:paraId="19AFAE0B">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日期</w:t>
            </w:r>
          </w:p>
        </w:tc>
        <w:tc>
          <w:tcPr>
            <w:tcW w:w="889" w:type="pct"/>
            <w:vAlign w:val="center"/>
          </w:tcPr>
          <w:p w14:paraId="0EBCF0E6">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时间</w:t>
            </w:r>
          </w:p>
        </w:tc>
        <w:tc>
          <w:tcPr>
            <w:tcW w:w="1221" w:type="pct"/>
            <w:vAlign w:val="center"/>
          </w:tcPr>
          <w:p w14:paraId="7198F460">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事项</w:t>
            </w:r>
          </w:p>
        </w:tc>
        <w:tc>
          <w:tcPr>
            <w:tcW w:w="1230" w:type="pct"/>
            <w:vAlign w:val="center"/>
          </w:tcPr>
          <w:p w14:paraId="631A20D9">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参加人员</w:t>
            </w:r>
          </w:p>
        </w:tc>
        <w:tc>
          <w:tcPr>
            <w:tcW w:w="1185" w:type="pct"/>
            <w:vAlign w:val="center"/>
          </w:tcPr>
          <w:p w14:paraId="01F10785">
            <w:pPr>
              <w:jc w:val="center"/>
              <w:rPr>
                <w:rFonts w:ascii="仿宋" w:hAnsi="仿宋" w:eastAsia="仿宋" w:cs="Times New Roman"/>
                <w:b/>
                <w:color w:val="auto"/>
                <w:sz w:val="24"/>
                <w:szCs w:val="24"/>
              </w:rPr>
            </w:pPr>
            <w:r>
              <w:rPr>
                <w:rFonts w:hint="eastAsia" w:ascii="仿宋" w:hAnsi="仿宋" w:eastAsia="仿宋" w:cs="Times New Roman"/>
                <w:b/>
                <w:color w:val="auto"/>
                <w:sz w:val="24"/>
                <w:szCs w:val="24"/>
              </w:rPr>
              <w:t>地点</w:t>
            </w:r>
          </w:p>
        </w:tc>
      </w:tr>
      <w:tr w14:paraId="6649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restart"/>
            <w:vAlign w:val="center"/>
          </w:tcPr>
          <w:p w14:paraId="27284CC5">
            <w:pPr>
              <w:pStyle w:val="2"/>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6</w:t>
            </w:r>
          </w:p>
          <w:p w14:paraId="588FE92E">
            <w:pPr>
              <w:pStyle w:val="2"/>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月</w:t>
            </w:r>
          </w:p>
          <w:p w14:paraId="0880DD23">
            <w:pPr>
              <w:pStyle w:val="2"/>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29</w:t>
            </w:r>
          </w:p>
          <w:p w14:paraId="60DA6189">
            <w:pPr>
              <w:pStyle w:val="2"/>
              <w:ind w:left="0" w:leftChars="0" w:firstLine="0" w:firstLineChars="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日</w:t>
            </w:r>
          </w:p>
          <w:p w14:paraId="6E6C6A4B">
            <w:pPr>
              <w:jc w:val="center"/>
              <w:rPr>
                <w:rFonts w:ascii="仿宋" w:hAnsi="仿宋" w:eastAsia="仿宋" w:cs="Times New Roman"/>
                <w:color w:val="auto"/>
                <w:sz w:val="24"/>
                <w:szCs w:val="24"/>
              </w:rPr>
            </w:pPr>
          </w:p>
        </w:tc>
        <w:tc>
          <w:tcPr>
            <w:tcW w:w="889" w:type="pct"/>
            <w:vAlign w:val="center"/>
          </w:tcPr>
          <w:p w14:paraId="0848AC3B">
            <w:pPr>
              <w:shd w:val="solid" w:color="FFFFFF" w:fill="auto"/>
              <w:autoSpaceDN w:val="0"/>
              <w:jc w:val="center"/>
              <w:rPr>
                <w:rFonts w:hint="default" w:ascii="仿宋" w:hAnsi="仿宋" w:eastAsia="仿宋" w:cs="Times New Roman"/>
                <w:color w:val="auto"/>
                <w:sz w:val="24"/>
                <w:szCs w:val="24"/>
                <w:shd w:val="clear" w:color="auto" w:fill="FFFFFF"/>
                <w:lang w:val="en-US" w:eastAsia="zh-CN"/>
              </w:rPr>
            </w:pPr>
            <w:r>
              <w:rPr>
                <w:rFonts w:hint="eastAsia" w:ascii="仿宋" w:hAnsi="仿宋" w:eastAsia="仿宋" w:cs="Times New Roman"/>
                <w:color w:val="auto"/>
                <w:sz w:val="24"/>
                <w:szCs w:val="24"/>
                <w:shd w:val="clear" w:color="auto" w:fill="FFFFFF"/>
                <w:lang w:val="en-US" w:eastAsia="zh-CN"/>
              </w:rPr>
              <w:t>6</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00</w:t>
            </w:r>
          </w:p>
        </w:tc>
        <w:tc>
          <w:tcPr>
            <w:tcW w:w="1221" w:type="pct"/>
            <w:vAlign w:val="top"/>
          </w:tcPr>
          <w:p w14:paraId="2F923C2D">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仲裁、裁判报到</w:t>
            </w:r>
          </w:p>
        </w:tc>
        <w:tc>
          <w:tcPr>
            <w:tcW w:w="1230" w:type="pct"/>
            <w:vAlign w:val="top"/>
          </w:tcPr>
          <w:p w14:paraId="11B4810F">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工作人员</w:t>
            </w:r>
          </w:p>
        </w:tc>
        <w:tc>
          <w:tcPr>
            <w:tcW w:w="1185" w:type="pct"/>
            <w:vMerge w:val="restart"/>
            <w:vAlign w:val="center"/>
          </w:tcPr>
          <w:p w14:paraId="20A5CB80">
            <w:pPr>
              <w:shd w:val="solid" w:color="FFFFFF" w:fill="auto"/>
              <w:autoSpaceDN w:val="0"/>
              <w:jc w:val="center"/>
              <w:rPr>
                <w:rFonts w:hint="eastAsia" w:ascii="仿宋" w:hAnsi="仿宋" w:eastAsia="仿宋" w:cs="Times New Roman"/>
                <w:color w:val="auto"/>
                <w:sz w:val="24"/>
                <w:szCs w:val="24"/>
                <w:highlight w:val="none"/>
                <w:shd w:val="clear" w:color="auto" w:fill="FFFFFF"/>
                <w:lang w:val="en-US" w:eastAsia="zh-CN"/>
              </w:rPr>
            </w:pPr>
            <w:r>
              <w:rPr>
                <w:rFonts w:hint="eastAsia" w:ascii="仿宋" w:hAnsi="仿宋" w:eastAsia="仿宋" w:cs="Times New Roman"/>
                <w:color w:val="auto"/>
                <w:sz w:val="24"/>
                <w:szCs w:val="24"/>
                <w:highlight w:val="none"/>
                <w:shd w:val="clear" w:color="auto" w:fill="FFFFFF"/>
                <w:lang w:val="en-US" w:eastAsia="zh-CN"/>
              </w:rPr>
              <w:t>丰南职教中心</w:t>
            </w:r>
          </w:p>
          <w:p w14:paraId="385F5DBF">
            <w:pPr>
              <w:shd w:val="solid" w:color="FFFFFF" w:fill="auto"/>
              <w:autoSpaceDN w:val="0"/>
              <w:jc w:val="center"/>
              <w:rPr>
                <w:rFonts w:hint="default"/>
                <w:sz w:val="24"/>
                <w:szCs w:val="24"/>
                <w:highlight w:val="none"/>
                <w:lang w:val="en-US" w:eastAsia="zh-CN"/>
              </w:rPr>
            </w:pPr>
            <w:r>
              <w:rPr>
                <w:rFonts w:hint="eastAsia" w:ascii="仿宋" w:hAnsi="仿宋" w:eastAsia="仿宋" w:cs="Times New Roman"/>
                <w:color w:val="auto"/>
                <w:sz w:val="24"/>
                <w:szCs w:val="24"/>
                <w:highlight w:val="none"/>
                <w:shd w:val="clear" w:color="auto" w:fill="FFFFFF"/>
                <w:lang w:val="en-US" w:eastAsia="zh-CN"/>
              </w:rPr>
              <w:t>实训中心</w:t>
            </w:r>
          </w:p>
        </w:tc>
      </w:tr>
      <w:tr w14:paraId="191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46583894">
            <w:pPr>
              <w:jc w:val="center"/>
              <w:rPr>
                <w:rFonts w:ascii="仿宋" w:hAnsi="仿宋" w:eastAsia="仿宋" w:cs="Times New Roman"/>
                <w:color w:val="auto"/>
                <w:sz w:val="24"/>
                <w:szCs w:val="24"/>
              </w:rPr>
            </w:pPr>
          </w:p>
        </w:tc>
        <w:tc>
          <w:tcPr>
            <w:tcW w:w="889" w:type="pct"/>
            <w:vAlign w:val="center"/>
          </w:tcPr>
          <w:p w14:paraId="67A723C2">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6</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3</w:t>
            </w:r>
            <w:r>
              <w:rPr>
                <w:rFonts w:hint="eastAsia" w:ascii="仿宋" w:hAnsi="仿宋" w:eastAsia="仿宋" w:cs="Times New Roman"/>
                <w:color w:val="auto"/>
                <w:sz w:val="24"/>
                <w:szCs w:val="24"/>
                <w:shd w:val="clear" w:color="auto" w:fill="FFFFFF"/>
              </w:rPr>
              <w:t>0</w:t>
            </w:r>
          </w:p>
        </w:tc>
        <w:tc>
          <w:tcPr>
            <w:tcW w:w="1221" w:type="pct"/>
            <w:vAlign w:val="top"/>
          </w:tcPr>
          <w:p w14:paraId="5E9F266C">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裁判工作会议</w:t>
            </w:r>
          </w:p>
        </w:tc>
        <w:tc>
          <w:tcPr>
            <w:tcW w:w="1230" w:type="pct"/>
            <w:vAlign w:val="top"/>
          </w:tcPr>
          <w:p w14:paraId="0081CAFF">
            <w:pPr>
              <w:shd w:val="solid" w:color="FFFFFF" w:fill="auto"/>
              <w:autoSpaceDN w:val="0"/>
              <w:jc w:val="both"/>
              <w:rPr>
                <w:rFonts w:hint="eastAsia" w:ascii="仿宋" w:hAnsi="仿宋" w:eastAsia="仿宋" w:cs="Times New Roman"/>
                <w:color w:val="auto"/>
                <w:sz w:val="24"/>
                <w:szCs w:val="24"/>
                <w:shd w:val="clear" w:color="auto" w:fill="FFFFFF"/>
                <w:lang w:eastAsia="zh-CN"/>
              </w:rPr>
            </w:pPr>
            <w:r>
              <w:rPr>
                <w:rFonts w:hint="eastAsia" w:ascii="仿宋" w:hAnsi="仿宋" w:eastAsia="仿宋" w:cs="Times New Roman"/>
                <w:color w:val="auto"/>
                <w:sz w:val="24"/>
                <w:szCs w:val="24"/>
                <w:shd w:val="clear" w:color="auto" w:fill="FFFFFF"/>
              </w:rPr>
              <w:t>裁判长、裁判员、</w:t>
            </w:r>
            <w:r>
              <w:rPr>
                <w:rFonts w:hint="eastAsia" w:ascii="仿宋" w:hAnsi="仿宋" w:eastAsia="仿宋" w:cs="Times New Roman"/>
                <w:color w:val="auto"/>
                <w:sz w:val="24"/>
                <w:szCs w:val="24"/>
                <w:shd w:val="clear" w:color="auto" w:fill="FFFFFF"/>
                <w:lang w:val="en-US" w:eastAsia="zh-CN"/>
              </w:rPr>
              <w:t>仲裁</w:t>
            </w:r>
          </w:p>
        </w:tc>
        <w:tc>
          <w:tcPr>
            <w:tcW w:w="1185" w:type="pct"/>
            <w:vMerge w:val="continue"/>
            <w:vAlign w:val="top"/>
          </w:tcPr>
          <w:p w14:paraId="62631345">
            <w:pPr>
              <w:shd w:val="solid" w:color="FFFFFF" w:fill="auto"/>
              <w:autoSpaceDN w:val="0"/>
              <w:jc w:val="both"/>
              <w:rPr>
                <w:rFonts w:ascii="仿宋" w:hAnsi="仿宋" w:eastAsia="仿宋" w:cs="Times New Roman"/>
                <w:color w:val="auto"/>
                <w:sz w:val="24"/>
                <w:szCs w:val="24"/>
                <w:shd w:val="clear" w:color="auto" w:fill="FFFFFF"/>
              </w:rPr>
            </w:pPr>
          </w:p>
        </w:tc>
      </w:tr>
      <w:tr w14:paraId="11EE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59586F7D">
            <w:pPr>
              <w:jc w:val="center"/>
              <w:rPr>
                <w:rFonts w:ascii="仿宋" w:hAnsi="仿宋" w:eastAsia="仿宋" w:cs="Times New Roman"/>
                <w:color w:val="auto"/>
                <w:sz w:val="24"/>
                <w:szCs w:val="24"/>
              </w:rPr>
            </w:pPr>
          </w:p>
        </w:tc>
        <w:tc>
          <w:tcPr>
            <w:tcW w:w="889" w:type="pct"/>
            <w:vAlign w:val="center"/>
          </w:tcPr>
          <w:p w14:paraId="33568427">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7</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0</w:t>
            </w:r>
            <w:r>
              <w:rPr>
                <w:rFonts w:hint="eastAsia" w:ascii="仿宋" w:hAnsi="仿宋" w:eastAsia="仿宋" w:cs="Times New Roman"/>
                <w:color w:val="auto"/>
                <w:sz w:val="24"/>
                <w:szCs w:val="24"/>
                <w:shd w:val="clear" w:color="auto" w:fill="FFFFFF"/>
              </w:rPr>
              <w:t>0-</w:t>
            </w:r>
            <w:r>
              <w:rPr>
                <w:rFonts w:hint="eastAsia" w:ascii="仿宋" w:hAnsi="仿宋" w:eastAsia="仿宋" w:cs="Times New Roman"/>
                <w:color w:val="auto"/>
                <w:sz w:val="24"/>
                <w:szCs w:val="24"/>
                <w:shd w:val="clear" w:color="auto" w:fill="FFFFFF"/>
                <w:lang w:val="en-US" w:eastAsia="zh-CN"/>
              </w:rPr>
              <w:t>7</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4</w:t>
            </w:r>
            <w:r>
              <w:rPr>
                <w:rFonts w:hint="eastAsia" w:ascii="仿宋" w:hAnsi="仿宋" w:eastAsia="仿宋" w:cs="Times New Roman"/>
                <w:color w:val="auto"/>
                <w:sz w:val="24"/>
                <w:szCs w:val="24"/>
                <w:shd w:val="clear" w:color="auto" w:fill="FFFFFF"/>
              </w:rPr>
              <w:t>0</w:t>
            </w:r>
          </w:p>
        </w:tc>
        <w:tc>
          <w:tcPr>
            <w:tcW w:w="1221" w:type="pct"/>
            <w:vAlign w:val="top"/>
          </w:tcPr>
          <w:p w14:paraId="501E567A">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参赛队报到</w:t>
            </w:r>
          </w:p>
        </w:tc>
        <w:tc>
          <w:tcPr>
            <w:tcW w:w="1230" w:type="pct"/>
            <w:vAlign w:val="top"/>
          </w:tcPr>
          <w:p w14:paraId="1D2BBCA1">
            <w:pPr>
              <w:shd w:val="solid" w:color="FFFFFF" w:fill="auto"/>
              <w:autoSpaceDN w:val="0"/>
              <w:jc w:val="both"/>
              <w:rPr>
                <w:rFonts w:hint="default" w:ascii="仿宋" w:hAnsi="仿宋" w:eastAsia="仿宋" w:cs="Times New Roman"/>
                <w:color w:val="auto"/>
                <w:sz w:val="24"/>
                <w:szCs w:val="24"/>
                <w:shd w:val="clear" w:color="auto" w:fill="FFFFFF"/>
                <w:lang w:val="en-US" w:eastAsia="zh-CN"/>
              </w:rPr>
            </w:pPr>
            <w:r>
              <w:rPr>
                <w:rFonts w:hint="eastAsia" w:ascii="仿宋" w:hAnsi="仿宋" w:eastAsia="仿宋" w:cs="Times New Roman"/>
                <w:color w:val="auto"/>
                <w:sz w:val="24"/>
                <w:szCs w:val="24"/>
                <w:shd w:val="clear" w:color="auto" w:fill="FFFFFF"/>
              </w:rPr>
              <w:t>参赛选</w:t>
            </w:r>
            <w:r>
              <w:rPr>
                <w:rFonts w:hint="eastAsia" w:ascii="仿宋" w:hAnsi="仿宋" w:eastAsia="仿宋" w:cs="Times New Roman"/>
                <w:color w:val="auto"/>
                <w:sz w:val="24"/>
                <w:szCs w:val="24"/>
                <w:shd w:val="clear" w:color="auto" w:fill="FFFFFF"/>
                <w:lang w:val="en-US" w:eastAsia="zh-CN"/>
              </w:rPr>
              <w:t>手、领队、指导教师</w:t>
            </w:r>
          </w:p>
        </w:tc>
        <w:tc>
          <w:tcPr>
            <w:tcW w:w="1185" w:type="pct"/>
            <w:vMerge w:val="continue"/>
            <w:vAlign w:val="top"/>
          </w:tcPr>
          <w:p w14:paraId="188898D6">
            <w:pPr>
              <w:shd w:val="solid" w:color="FFFFFF" w:fill="auto"/>
              <w:autoSpaceDN w:val="0"/>
              <w:jc w:val="both"/>
              <w:rPr>
                <w:rFonts w:hint="default" w:ascii="仿宋" w:hAnsi="仿宋" w:eastAsia="仿宋" w:cs="Times New Roman"/>
                <w:color w:val="auto"/>
                <w:sz w:val="24"/>
                <w:szCs w:val="24"/>
                <w:shd w:val="clear" w:color="auto" w:fill="FFFFFF"/>
                <w:lang w:val="en-US"/>
              </w:rPr>
            </w:pPr>
          </w:p>
        </w:tc>
      </w:tr>
      <w:tr w14:paraId="526D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0410B766">
            <w:pPr>
              <w:jc w:val="center"/>
              <w:rPr>
                <w:rFonts w:ascii="仿宋" w:hAnsi="仿宋" w:eastAsia="仿宋" w:cs="Times New Roman"/>
                <w:color w:val="auto"/>
                <w:sz w:val="24"/>
                <w:szCs w:val="24"/>
              </w:rPr>
            </w:pPr>
          </w:p>
        </w:tc>
        <w:tc>
          <w:tcPr>
            <w:tcW w:w="889" w:type="pct"/>
            <w:vAlign w:val="center"/>
          </w:tcPr>
          <w:p w14:paraId="1994D512">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07:</w:t>
            </w:r>
            <w:r>
              <w:rPr>
                <w:rFonts w:hint="eastAsia" w:ascii="仿宋" w:hAnsi="仿宋" w:eastAsia="仿宋" w:cs="Times New Roman"/>
                <w:color w:val="auto"/>
                <w:sz w:val="24"/>
                <w:szCs w:val="24"/>
                <w:shd w:val="clear" w:color="auto" w:fill="FFFFFF"/>
                <w:lang w:val="en-US" w:eastAsia="zh-CN"/>
              </w:rPr>
              <w:t>5</w:t>
            </w:r>
            <w:r>
              <w:rPr>
                <w:rFonts w:hint="eastAsia" w:ascii="仿宋" w:hAnsi="仿宋" w:eastAsia="仿宋" w:cs="Times New Roman"/>
                <w:color w:val="auto"/>
                <w:sz w:val="24"/>
                <w:szCs w:val="24"/>
                <w:shd w:val="clear" w:color="auto" w:fill="FFFFFF"/>
              </w:rPr>
              <w:t>0</w:t>
            </w:r>
          </w:p>
        </w:tc>
        <w:tc>
          <w:tcPr>
            <w:tcW w:w="1221" w:type="pct"/>
            <w:vAlign w:val="top"/>
          </w:tcPr>
          <w:p w14:paraId="00D3F292">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领队会</w:t>
            </w:r>
          </w:p>
        </w:tc>
        <w:tc>
          <w:tcPr>
            <w:tcW w:w="1230" w:type="pct"/>
            <w:vAlign w:val="top"/>
          </w:tcPr>
          <w:p w14:paraId="7082E55C">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各参赛队、工作人员、裁判</w:t>
            </w:r>
          </w:p>
        </w:tc>
        <w:tc>
          <w:tcPr>
            <w:tcW w:w="1185" w:type="pct"/>
            <w:vMerge w:val="continue"/>
            <w:vAlign w:val="top"/>
          </w:tcPr>
          <w:p w14:paraId="56877463">
            <w:pPr>
              <w:shd w:val="solid" w:color="FFFFFF" w:fill="auto"/>
              <w:autoSpaceDN w:val="0"/>
              <w:jc w:val="both"/>
              <w:rPr>
                <w:rFonts w:ascii="仿宋" w:hAnsi="仿宋" w:eastAsia="仿宋" w:cs="Times New Roman"/>
                <w:color w:val="auto"/>
                <w:sz w:val="24"/>
                <w:szCs w:val="24"/>
                <w:shd w:val="clear" w:color="auto" w:fill="FFFFFF"/>
              </w:rPr>
            </w:pPr>
          </w:p>
        </w:tc>
      </w:tr>
      <w:tr w14:paraId="411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1DC4E7BE">
            <w:pPr>
              <w:jc w:val="center"/>
              <w:rPr>
                <w:rFonts w:ascii="仿宋" w:hAnsi="仿宋" w:eastAsia="仿宋" w:cs="Times New Roman"/>
                <w:color w:val="auto"/>
                <w:sz w:val="24"/>
                <w:szCs w:val="24"/>
              </w:rPr>
            </w:pPr>
          </w:p>
        </w:tc>
        <w:tc>
          <w:tcPr>
            <w:tcW w:w="889" w:type="pct"/>
            <w:vAlign w:val="center"/>
          </w:tcPr>
          <w:p w14:paraId="1FF98891">
            <w:pPr>
              <w:shd w:val="solid" w:color="FFFFFF" w:fill="auto"/>
              <w:autoSpaceDN w:val="0"/>
              <w:jc w:val="center"/>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lang w:val="en-US" w:eastAsia="zh-CN"/>
              </w:rPr>
              <w:t>8</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30</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8</w:t>
            </w:r>
            <w:r>
              <w:rPr>
                <w:rFonts w:hint="eastAsia" w:ascii="仿宋" w:hAnsi="仿宋" w:eastAsia="仿宋" w:cs="Times New Roman"/>
                <w:color w:val="auto"/>
                <w:sz w:val="24"/>
                <w:szCs w:val="24"/>
                <w:shd w:val="clear" w:color="auto" w:fill="FFFFFF"/>
              </w:rPr>
              <w:t>:</w:t>
            </w:r>
            <w:r>
              <w:rPr>
                <w:rFonts w:hint="eastAsia" w:ascii="仿宋" w:hAnsi="仿宋" w:eastAsia="仿宋" w:cs="Times New Roman"/>
                <w:color w:val="auto"/>
                <w:sz w:val="24"/>
                <w:szCs w:val="24"/>
                <w:shd w:val="clear" w:color="auto" w:fill="FFFFFF"/>
                <w:lang w:val="en-US" w:eastAsia="zh-CN"/>
              </w:rPr>
              <w:t>5</w:t>
            </w:r>
            <w:r>
              <w:rPr>
                <w:rFonts w:hint="eastAsia" w:ascii="仿宋" w:hAnsi="仿宋" w:eastAsia="仿宋" w:cs="Times New Roman"/>
                <w:color w:val="auto"/>
                <w:sz w:val="24"/>
                <w:szCs w:val="24"/>
                <w:shd w:val="clear" w:color="auto" w:fill="FFFFFF"/>
              </w:rPr>
              <w:t>0</w:t>
            </w:r>
          </w:p>
        </w:tc>
        <w:tc>
          <w:tcPr>
            <w:tcW w:w="1221" w:type="pct"/>
            <w:vAlign w:val="top"/>
          </w:tcPr>
          <w:p w14:paraId="1DE447DE">
            <w:pPr>
              <w:shd w:val="solid" w:color="FFFFFF" w:fill="auto"/>
              <w:autoSpaceDN w:val="0"/>
              <w:jc w:val="both"/>
              <w:rPr>
                <w:rFonts w:hint="default" w:ascii="仿宋" w:hAnsi="仿宋" w:eastAsia="仿宋" w:cs="Times New Roman"/>
                <w:color w:val="auto"/>
                <w:sz w:val="24"/>
                <w:szCs w:val="24"/>
                <w:shd w:val="clear" w:color="auto" w:fill="FFFFFF"/>
                <w:lang w:val="en-US" w:eastAsia="zh-CN"/>
              </w:rPr>
            </w:pPr>
            <w:r>
              <w:rPr>
                <w:rFonts w:hint="eastAsia" w:ascii="仿宋" w:hAnsi="仿宋" w:eastAsia="仿宋" w:cs="Times New Roman"/>
                <w:color w:val="auto"/>
                <w:sz w:val="24"/>
                <w:szCs w:val="24"/>
                <w:shd w:val="clear" w:color="auto" w:fill="FFFFFF"/>
                <w:lang w:val="en-US" w:eastAsia="zh-CN"/>
              </w:rPr>
              <w:t>抽签加密</w:t>
            </w:r>
          </w:p>
        </w:tc>
        <w:tc>
          <w:tcPr>
            <w:tcW w:w="1230" w:type="pct"/>
            <w:vAlign w:val="top"/>
          </w:tcPr>
          <w:p w14:paraId="6DE8C3C9">
            <w:pPr>
              <w:shd w:val="solid" w:color="FFFFFF" w:fill="auto"/>
              <w:autoSpaceDN w:val="0"/>
              <w:jc w:val="both"/>
              <w:rPr>
                <w:rFonts w:hint="eastAsia" w:ascii="仿宋" w:hAnsi="仿宋" w:eastAsia="仿宋" w:cs="Times New Roman"/>
                <w:color w:val="auto"/>
                <w:sz w:val="24"/>
                <w:szCs w:val="24"/>
                <w:shd w:val="clear" w:color="auto" w:fill="FFFFFF"/>
                <w:lang w:eastAsia="zh-CN"/>
              </w:rPr>
            </w:pPr>
            <w:r>
              <w:rPr>
                <w:rFonts w:hint="eastAsia" w:ascii="仿宋" w:hAnsi="仿宋" w:eastAsia="仿宋" w:cs="Times New Roman"/>
                <w:color w:val="auto"/>
                <w:sz w:val="24"/>
                <w:szCs w:val="24"/>
                <w:shd w:val="clear" w:color="auto" w:fill="FFFFFF"/>
              </w:rPr>
              <w:t>参赛选手，</w:t>
            </w:r>
            <w:r>
              <w:rPr>
                <w:rFonts w:hint="eastAsia" w:ascii="仿宋" w:hAnsi="仿宋" w:eastAsia="仿宋" w:cs="Times New Roman"/>
                <w:color w:val="auto"/>
                <w:sz w:val="24"/>
                <w:szCs w:val="24"/>
                <w:shd w:val="clear" w:color="auto" w:fill="FFFFFF"/>
                <w:lang w:val="en-US" w:eastAsia="zh-CN"/>
              </w:rPr>
              <w:t>裁判</w:t>
            </w:r>
          </w:p>
        </w:tc>
        <w:tc>
          <w:tcPr>
            <w:tcW w:w="1185" w:type="pct"/>
            <w:vMerge w:val="continue"/>
            <w:vAlign w:val="top"/>
          </w:tcPr>
          <w:p w14:paraId="7B44605F">
            <w:pPr>
              <w:shd w:val="solid" w:color="FFFFFF" w:fill="auto"/>
              <w:autoSpaceDN w:val="0"/>
              <w:jc w:val="both"/>
              <w:rPr>
                <w:rFonts w:ascii="仿宋" w:hAnsi="仿宋" w:eastAsia="仿宋" w:cs="Times New Roman"/>
                <w:color w:val="auto"/>
                <w:sz w:val="24"/>
                <w:szCs w:val="24"/>
                <w:shd w:val="clear" w:color="auto" w:fill="FFFFFF"/>
              </w:rPr>
            </w:pPr>
          </w:p>
        </w:tc>
      </w:tr>
      <w:tr w14:paraId="07D9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6150B9A9">
            <w:pPr>
              <w:jc w:val="center"/>
              <w:rPr>
                <w:rFonts w:ascii="仿宋" w:hAnsi="仿宋" w:eastAsia="仿宋" w:cs="Times New Roman"/>
                <w:color w:val="auto"/>
                <w:sz w:val="24"/>
                <w:szCs w:val="24"/>
              </w:rPr>
            </w:pPr>
          </w:p>
        </w:tc>
        <w:tc>
          <w:tcPr>
            <w:tcW w:w="889" w:type="pct"/>
            <w:vAlign w:val="center"/>
          </w:tcPr>
          <w:p w14:paraId="6FC2F18E">
            <w:pPr>
              <w:jc w:val="center"/>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8</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5</w:t>
            </w:r>
            <w:r>
              <w:rPr>
                <w:rFonts w:hint="eastAsia" w:ascii="仿宋" w:hAnsi="仿宋" w:eastAsia="仿宋" w:cs="Times New Roman"/>
                <w:color w:val="auto"/>
                <w:sz w:val="24"/>
                <w:szCs w:val="24"/>
              </w:rPr>
              <w:t>0-</w:t>
            </w:r>
            <w:r>
              <w:rPr>
                <w:rFonts w:hint="eastAsia" w:ascii="仿宋" w:hAnsi="仿宋" w:eastAsia="仿宋" w:cs="Times New Roman"/>
                <w:color w:val="auto"/>
                <w:sz w:val="24"/>
                <w:szCs w:val="24"/>
                <w:lang w:val="en-US" w:eastAsia="zh-CN"/>
              </w:rPr>
              <w:t>9</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00</w:t>
            </w:r>
          </w:p>
        </w:tc>
        <w:tc>
          <w:tcPr>
            <w:tcW w:w="1221" w:type="pct"/>
            <w:vAlign w:val="top"/>
          </w:tcPr>
          <w:p w14:paraId="12EB8774">
            <w:pPr>
              <w:jc w:val="both"/>
              <w:rPr>
                <w:rFonts w:ascii="仿宋" w:hAnsi="仿宋" w:eastAsia="仿宋" w:cs="Times New Roman"/>
                <w:color w:val="auto"/>
                <w:sz w:val="24"/>
                <w:szCs w:val="24"/>
              </w:rPr>
            </w:pPr>
            <w:r>
              <w:rPr>
                <w:rFonts w:hint="eastAsia" w:ascii="仿宋" w:hAnsi="仿宋" w:eastAsia="仿宋" w:cs="Times New Roman"/>
                <w:color w:val="auto"/>
                <w:sz w:val="24"/>
                <w:szCs w:val="24"/>
              </w:rPr>
              <w:t>设备检查并领取第一部分比赛任务</w:t>
            </w:r>
          </w:p>
          <w:p w14:paraId="68CBB64A">
            <w:pPr>
              <w:jc w:val="both"/>
              <w:rPr>
                <w:rFonts w:ascii="仿宋" w:hAnsi="仿宋" w:eastAsia="仿宋" w:cs="Times New Roman"/>
                <w:color w:val="auto"/>
                <w:sz w:val="24"/>
                <w:szCs w:val="24"/>
              </w:rPr>
            </w:pPr>
          </w:p>
        </w:tc>
        <w:tc>
          <w:tcPr>
            <w:tcW w:w="1230" w:type="pct"/>
            <w:vAlign w:val="top"/>
          </w:tcPr>
          <w:p w14:paraId="67A1F975">
            <w:pPr>
              <w:jc w:val="both"/>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参赛</w:t>
            </w:r>
            <w:r>
              <w:rPr>
                <w:rFonts w:hint="eastAsia" w:ascii="仿宋" w:hAnsi="仿宋" w:eastAsia="仿宋" w:cs="Times New Roman"/>
                <w:color w:val="auto"/>
                <w:sz w:val="24"/>
                <w:szCs w:val="24"/>
                <w:lang w:val="en-US" w:eastAsia="zh-CN"/>
              </w:rPr>
              <w:t>选手、</w:t>
            </w:r>
            <w:r>
              <w:rPr>
                <w:rFonts w:hint="eastAsia" w:ascii="仿宋" w:hAnsi="仿宋" w:eastAsia="仿宋" w:cs="Times New Roman"/>
                <w:color w:val="auto"/>
                <w:sz w:val="24"/>
                <w:szCs w:val="24"/>
                <w:shd w:val="clear" w:color="auto" w:fill="FFFFFF"/>
              </w:rPr>
              <w:t>裁判</w:t>
            </w:r>
          </w:p>
        </w:tc>
        <w:tc>
          <w:tcPr>
            <w:tcW w:w="1185" w:type="pct"/>
            <w:vMerge w:val="continue"/>
            <w:vAlign w:val="top"/>
          </w:tcPr>
          <w:p w14:paraId="772DE66B">
            <w:pPr>
              <w:shd w:val="solid" w:color="FFFFFF" w:fill="auto"/>
              <w:autoSpaceDN w:val="0"/>
              <w:jc w:val="both"/>
              <w:rPr>
                <w:rFonts w:ascii="仿宋" w:hAnsi="仿宋" w:eastAsia="仿宋" w:cs="Times New Roman"/>
                <w:color w:val="auto"/>
                <w:sz w:val="24"/>
                <w:szCs w:val="24"/>
                <w:shd w:val="clear" w:color="auto" w:fill="FFFFFF"/>
              </w:rPr>
            </w:pPr>
          </w:p>
        </w:tc>
      </w:tr>
      <w:tr w14:paraId="0C5A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472" w:type="pct"/>
            <w:vMerge w:val="continue"/>
            <w:vAlign w:val="center"/>
          </w:tcPr>
          <w:p w14:paraId="6E7A6D89">
            <w:pPr>
              <w:jc w:val="center"/>
              <w:rPr>
                <w:rFonts w:ascii="仿宋" w:hAnsi="仿宋" w:eastAsia="仿宋" w:cs="Times New Roman"/>
                <w:color w:val="auto"/>
                <w:sz w:val="24"/>
                <w:szCs w:val="24"/>
              </w:rPr>
            </w:pPr>
          </w:p>
        </w:tc>
        <w:tc>
          <w:tcPr>
            <w:tcW w:w="889" w:type="pct"/>
            <w:vAlign w:val="center"/>
          </w:tcPr>
          <w:p w14:paraId="06885BE1">
            <w:pPr>
              <w:widowControl/>
              <w:adjustRightInd w:val="0"/>
              <w:jc w:val="center"/>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9</w:t>
            </w:r>
            <w:r>
              <w:rPr>
                <w:rFonts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00</w:t>
            </w:r>
            <w:r>
              <w:rPr>
                <w:rFonts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9:30</w:t>
            </w:r>
          </w:p>
        </w:tc>
        <w:tc>
          <w:tcPr>
            <w:tcW w:w="1221" w:type="pct"/>
            <w:vAlign w:val="top"/>
          </w:tcPr>
          <w:p w14:paraId="4EF57E1F">
            <w:pPr>
              <w:widowControl/>
              <w:adjustRightInd w:val="0"/>
              <w:jc w:val="both"/>
              <w:rPr>
                <w:rFonts w:ascii="仿宋" w:hAnsi="仿宋" w:eastAsia="仿宋" w:cs="Times New Roman"/>
                <w:color w:val="auto"/>
                <w:sz w:val="24"/>
                <w:szCs w:val="24"/>
              </w:rPr>
            </w:pPr>
            <w:r>
              <w:rPr>
                <w:rFonts w:hint="eastAsia" w:ascii="仿宋" w:hAnsi="仿宋" w:eastAsia="仿宋" w:cs="Times New Roman"/>
                <w:color w:val="auto"/>
                <w:sz w:val="24"/>
                <w:szCs w:val="24"/>
              </w:rPr>
              <w:t>竞赛第一部分</w:t>
            </w:r>
          </w:p>
          <w:p w14:paraId="709991BA">
            <w:pPr>
              <w:widowControl/>
              <w:adjustRightInd w:val="0"/>
              <w:jc w:val="both"/>
              <w:rPr>
                <w:rFonts w:ascii="仿宋" w:hAnsi="仿宋" w:eastAsia="仿宋" w:cs="Times New Roman"/>
                <w:color w:val="auto"/>
                <w:sz w:val="24"/>
                <w:szCs w:val="24"/>
              </w:rPr>
            </w:pPr>
          </w:p>
        </w:tc>
        <w:tc>
          <w:tcPr>
            <w:tcW w:w="1230" w:type="pct"/>
            <w:vAlign w:val="top"/>
          </w:tcPr>
          <w:p w14:paraId="03E9FBD0">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参赛选手、裁判</w:t>
            </w:r>
          </w:p>
        </w:tc>
        <w:tc>
          <w:tcPr>
            <w:tcW w:w="1185" w:type="pct"/>
            <w:vMerge w:val="continue"/>
            <w:vAlign w:val="top"/>
          </w:tcPr>
          <w:p w14:paraId="50116F03">
            <w:pPr>
              <w:shd w:val="solid" w:color="FFFFFF" w:fill="auto"/>
              <w:autoSpaceDN w:val="0"/>
              <w:jc w:val="both"/>
              <w:rPr>
                <w:rFonts w:ascii="仿宋" w:hAnsi="仿宋" w:eastAsia="仿宋" w:cs="Times New Roman"/>
                <w:color w:val="auto"/>
                <w:sz w:val="24"/>
                <w:szCs w:val="24"/>
                <w:shd w:val="clear" w:color="auto" w:fill="FFFFFF"/>
              </w:rPr>
            </w:pPr>
          </w:p>
        </w:tc>
      </w:tr>
      <w:tr w14:paraId="70C1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472" w:type="pct"/>
            <w:vMerge w:val="continue"/>
            <w:vAlign w:val="center"/>
          </w:tcPr>
          <w:p w14:paraId="78B39BE6">
            <w:pPr>
              <w:jc w:val="center"/>
              <w:rPr>
                <w:rFonts w:ascii="仿宋" w:hAnsi="仿宋" w:eastAsia="仿宋" w:cs="Times New Roman"/>
                <w:color w:val="auto"/>
                <w:sz w:val="24"/>
                <w:szCs w:val="24"/>
              </w:rPr>
            </w:pPr>
          </w:p>
        </w:tc>
        <w:tc>
          <w:tcPr>
            <w:tcW w:w="889" w:type="pct"/>
            <w:vAlign w:val="center"/>
          </w:tcPr>
          <w:p w14:paraId="0DBD0AF2">
            <w:pPr>
              <w:widowControl/>
              <w:adjustRightInd w:val="0"/>
              <w:jc w:val="center"/>
              <w:rPr>
                <w:rFonts w:hint="default" w:ascii="仿宋" w:hAnsi="仿宋" w:eastAsia="仿宋" w:cs="Times New Roman"/>
                <w:color w:val="auto"/>
                <w:sz w:val="24"/>
                <w:szCs w:val="24"/>
                <w:lang w:val="en-US"/>
              </w:rPr>
            </w:pPr>
            <w:r>
              <w:rPr>
                <w:rFonts w:hint="eastAsia" w:ascii="仿宋" w:hAnsi="仿宋" w:eastAsia="仿宋" w:cs="Times New Roman"/>
                <w:color w:val="auto"/>
                <w:sz w:val="24"/>
                <w:szCs w:val="24"/>
                <w:lang w:val="en-US" w:eastAsia="zh-CN"/>
              </w:rPr>
              <w:t>9</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3</w:t>
            </w:r>
            <w:r>
              <w:rPr>
                <w:rFonts w:hint="eastAsia" w:ascii="仿宋" w:hAnsi="仿宋" w:eastAsia="仿宋" w:cs="Times New Roman"/>
                <w:color w:val="auto"/>
                <w:sz w:val="24"/>
                <w:szCs w:val="24"/>
              </w:rPr>
              <w:t>0-</w:t>
            </w:r>
            <w:r>
              <w:rPr>
                <w:rFonts w:hint="eastAsia" w:ascii="仿宋" w:hAnsi="仿宋" w:eastAsia="仿宋" w:cs="Times New Roman"/>
                <w:color w:val="auto"/>
                <w:sz w:val="24"/>
                <w:szCs w:val="24"/>
                <w:lang w:val="en-US" w:eastAsia="zh-CN"/>
              </w:rPr>
              <w:t>13</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00</w:t>
            </w:r>
          </w:p>
        </w:tc>
        <w:tc>
          <w:tcPr>
            <w:tcW w:w="1221" w:type="pct"/>
            <w:vAlign w:val="top"/>
          </w:tcPr>
          <w:p w14:paraId="2473ED72">
            <w:pPr>
              <w:widowControl/>
              <w:adjustRightInd w:val="0"/>
              <w:jc w:val="both"/>
              <w:rPr>
                <w:rFonts w:ascii="仿宋" w:hAnsi="仿宋" w:eastAsia="仿宋" w:cs="Times New Roman"/>
                <w:color w:val="auto"/>
                <w:sz w:val="24"/>
                <w:szCs w:val="24"/>
              </w:rPr>
            </w:pPr>
            <w:r>
              <w:rPr>
                <w:rFonts w:hint="eastAsia" w:ascii="仿宋" w:hAnsi="仿宋" w:eastAsia="仿宋" w:cs="Times New Roman"/>
                <w:color w:val="auto"/>
                <w:sz w:val="24"/>
                <w:szCs w:val="24"/>
              </w:rPr>
              <w:t>竞赛第二、三部分</w:t>
            </w:r>
          </w:p>
          <w:p w14:paraId="5041F252">
            <w:pPr>
              <w:widowControl/>
              <w:adjustRightInd w:val="0"/>
              <w:jc w:val="both"/>
              <w:rPr>
                <w:color w:val="auto"/>
                <w:sz w:val="24"/>
                <w:szCs w:val="24"/>
              </w:rPr>
            </w:pPr>
          </w:p>
        </w:tc>
        <w:tc>
          <w:tcPr>
            <w:tcW w:w="1230" w:type="pct"/>
            <w:vAlign w:val="top"/>
          </w:tcPr>
          <w:p w14:paraId="23C49BDB">
            <w:pPr>
              <w:shd w:val="solid" w:color="FFFFFF" w:fill="auto"/>
              <w:autoSpaceDN w:val="0"/>
              <w:jc w:val="both"/>
              <w:rPr>
                <w:rFonts w:ascii="仿宋" w:hAnsi="仿宋" w:eastAsia="仿宋" w:cs="Times New Roman"/>
                <w:color w:val="auto"/>
                <w:sz w:val="24"/>
                <w:szCs w:val="24"/>
                <w:shd w:val="clear" w:color="auto" w:fill="FFFFFF"/>
              </w:rPr>
            </w:pPr>
            <w:r>
              <w:rPr>
                <w:rFonts w:hint="eastAsia" w:ascii="仿宋" w:hAnsi="仿宋" w:eastAsia="仿宋" w:cs="Times New Roman"/>
                <w:color w:val="auto"/>
                <w:sz w:val="24"/>
                <w:szCs w:val="24"/>
                <w:shd w:val="clear" w:color="auto" w:fill="FFFFFF"/>
              </w:rPr>
              <w:t>参赛选手、裁判</w:t>
            </w:r>
          </w:p>
        </w:tc>
        <w:tc>
          <w:tcPr>
            <w:tcW w:w="1185" w:type="pct"/>
            <w:vMerge w:val="continue"/>
            <w:vAlign w:val="top"/>
          </w:tcPr>
          <w:p w14:paraId="16183E79">
            <w:pPr>
              <w:shd w:val="solid" w:color="FFFFFF" w:fill="auto"/>
              <w:autoSpaceDN w:val="0"/>
              <w:jc w:val="both"/>
              <w:rPr>
                <w:rFonts w:ascii="仿宋" w:hAnsi="仿宋" w:eastAsia="仿宋" w:cs="Times New Roman"/>
                <w:color w:val="auto"/>
                <w:sz w:val="24"/>
                <w:szCs w:val="24"/>
                <w:shd w:val="clear" w:color="auto" w:fill="FFFFFF"/>
              </w:rPr>
            </w:pPr>
          </w:p>
        </w:tc>
      </w:tr>
    </w:tbl>
    <w:p w14:paraId="54E6BA66">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500" w:lineRule="exact"/>
        <w:textAlignment w:val="auto"/>
        <w:outlineLvl w:val="1"/>
        <w:rPr>
          <w:rFonts w:hint="eastAsia" w:ascii="仿宋" w:hAnsi="仿宋" w:eastAsia="仿宋" w:cs="仿宋"/>
          <w:spacing w:val="-4"/>
          <w:sz w:val="28"/>
          <w:szCs w:val="28"/>
          <w:lang w:val="en-US" w:eastAsia="zh-CN" w:bidi="ar-SA"/>
        </w:rPr>
      </w:pPr>
      <w:r>
        <w:rPr>
          <w:rFonts w:hint="eastAsia" w:ascii="仿宋" w:hAnsi="仿宋" w:eastAsia="仿宋" w:cs="仿宋"/>
          <w:spacing w:val="-4"/>
          <w:sz w:val="28"/>
          <w:szCs w:val="28"/>
          <w:lang w:val="en-US" w:eastAsia="zh-CN" w:bidi="ar-SA"/>
        </w:rPr>
        <w:t>（四）竞赛内容与成绩比例</w:t>
      </w:r>
    </w:p>
    <w:tbl>
      <w:tblPr>
        <w:tblStyle w:val="5"/>
        <w:tblpPr w:leftFromText="180" w:rightFromText="180" w:vertAnchor="text" w:horzAnchor="margin" w:tblpXSpec="center" w:tblpY="103"/>
        <w:tblOverlap w:val="never"/>
        <w:tblW w:w="45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2"/>
        <w:gridCol w:w="1568"/>
        <w:gridCol w:w="3680"/>
        <w:gridCol w:w="1635"/>
        <w:gridCol w:w="1065"/>
      </w:tblGrid>
      <w:tr w14:paraId="0C73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459"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4535C6B">
            <w:pPr>
              <w:jc w:val="center"/>
              <w:rPr>
                <w:rFonts w:hint="eastAsia" w:ascii="仿宋" w:hAnsi="仿宋" w:eastAsia="仿宋" w:cs="仿宋"/>
                <w:b/>
                <w:sz w:val="24"/>
                <w:szCs w:val="24"/>
              </w:rPr>
            </w:pPr>
            <w:r>
              <w:rPr>
                <w:rFonts w:hint="eastAsia" w:ascii="仿宋" w:hAnsi="仿宋" w:eastAsia="仿宋" w:cs="仿宋"/>
                <w:b/>
                <w:sz w:val="24"/>
                <w:szCs w:val="24"/>
                <w:lang w:bidi="ar"/>
              </w:rPr>
              <w:t>模块</w:t>
            </w:r>
          </w:p>
        </w:tc>
        <w:tc>
          <w:tcPr>
            <w:tcW w:w="2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09D9">
            <w:pPr>
              <w:jc w:val="center"/>
              <w:rPr>
                <w:rFonts w:hint="eastAsia" w:ascii="仿宋" w:hAnsi="仿宋" w:eastAsia="仿宋" w:cs="仿宋"/>
                <w:b/>
                <w:sz w:val="24"/>
                <w:szCs w:val="24"/>
              </w:rPr>
            </w:pPr>
            <w:r>
              <w:rPr>
                <w:rFonts w:hint="eastAsia" w:ascii="仿宋" w:hAnsi="仿宋" w:eastAsia="仿宋" w:cs="仿宋"/>
                <w:b/>
                <w:sz w:val="24"/>
                <w:szCs w:val="24"/>
                <w:lang w:bidi="ar"/>
              </w:rPr>
              <w:t>主要内容</w:t>
            </w:r>
          </w:p>
        </w:tc>
        <w:tc>
          <w:tcPr>
            <w:tcW w:w="907" w:type="pct"/>
            <w:tcBorders>
              <w:top w:val="single" w:color="000000" w:sz="4" w:space="0"/>
              <w:left w:val="single" w:color="000000" w:sz="4" w:space="0"/>
              <w:bottom w:val="single" w:color="000000" w:sz="4" w:space="0"/>
              <w:right w:val="single" w:color="000000" w:sz="4" w:space="0"/>
            </w:tcBorders>
            <w:vAlign w:val="center"/>
          </w:tcPr>
          <w:p w14:paraId="04898018">
            <w:pPr>
              <w:jc w:val="center"/>
              <w:rPr>
                <w:rFonts w:hint="eastAsia" w:ascii="仿宋" w:hAnsi="仿宋" w:eastAsia="仿宋" w:cs="仿宋"/>
                <w:b/>
                <w:sz w:val="24"/>
                <w:szCs w:val="24"/>
                <w:lang w:bidi="ar"/>
              </w:rPr>
            </w:pPr>
            <w:r>
              <w:rPr>
                <w:rFonts w:hint="eastAsia" w:ascii="仿宋" w:hAnsi="仿宋" w:eastAsia="仿宋" w:cs="仿宋"/>
                <w:b/>
                <w:sz w:val="24"/>
                <w:szCs w:val="24"/>
                <w:lang w:bidi="ar"/>
              </w:rPr>
              <w:t>比赛时长</w:t>
            </w:r>
          </w:p>
        </w:tc>
        <w:tc>
          <w:tcPr>
            <w:tcW w:w="591" w:type="pct"/>
            <w:tcBorders>
              <w:top w:val="single" w:color="000000" w:sz="4" w:space="0"/>
              <w:left w:val="single" w:color="000000" w:sz="4" w:space="0"/>
              <w:bottom w:val="single" w:color="000000" w:sz="4" w:space="0"/>
              <w:right w:val="single" w:color="000000" w:sz="4" w:space="0"/>
            </w:tcBorders>
            <w:vAlign w:val="center"/>
          </w:tcPr>
          <w:p w14:paraId="11586171">
            <w:pPr>
              <w:jc w:val="center"/>
              <w:rPr>
                <w:rFonts w:hint="eastAsia" w:ascii="仿宋" w:hAnsi="仿宋" w:eastAsia="仿宋" w:cs="仿宋"/>
                <w:b/>
                <w:sz w:val="24"/>
                <w:szCs w:val="24"/>
                <w:lang w:bidi="ar"/>
              </w:rPr>
            </w:pPr>
            <w:r>
              <w:rPr>
                <w:rFonts w:hint="eastAsia" w:ascii="仿宋" w:hAnsi="仿宋" w:eastAsia="仿宋" w:cs="仿宋"/>
                <w:b/>
                <w:sz w:val="24"/>
                <w:szCs w:val="24"/>
                <w:lang w:bidi="ar"/>
              </w:rPr>
              <w:t>分值</w:t>
            </w:r>
          </w:p>
        </w:tc>
      </w:tr>
      <w:tr w14:paraId="447E7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589" w:type="pct"/>
            <w:tcBorders>
              <w:top w:val="single" w:color="000000" w:sz="4" w:space="0"/>
              <w:left w:val="single" w:color="000000" w:sz="4" w:space="0"/>
              <w:bottom w:val="single" w:color="auto" w:sz="4" w:space="0"/>
              <w:right w:val="single" w:color="000000" w:sz="4" w:space="0"/>
            </w:tcBorders>
            <w:shd w:val="clear" w:color="auto" w:fill="auto"/>
            <w:vAlign w:val="center"/>
          </w:tcPr>
          <w:p w14:paraId="2DE63100">
            <w:pPr>
              <w:jc w:val="both"/>
              <w:rPr>
                <w:rFonts w:hint="eastAsia" w:ascii="仿宋" w:hAnsi="仿宋" w:eastAsia="仿宋" w:cs="仿宋"/>
                <w:sz w:val="24"/>
                <w:szCs w:val="24"/>
                <w:lang w:bidi="ar"/>
              </w:rPr>
            </w:pPr>
            <w:r>
              <w:rPr>
                <w:rFonts w:hint="eastAsia" w:ascii="仿宋" w:hAnsi="仿宋" w:eastAsia="仿宋" w:cs="仿宋"/>
                <w:sz w:val="24"/>
                <w:szCs w:val="24"/>
                <w:lang w:bidi="ar"/>
              </w:rPr>
              <w:t>模块一</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8769">
            <w:pPr>
              <w:jc w:val="center"/>
              <w:rPr>
                <w:rFonts w:hint="eastAsia" w:ascii="仿宋" w:hAnsi="仿宋" w:eastAsia="仿宋" w:cs="仿宋"/>
                <w:sz w:val="24"/>
                <w:szCs w:val="24"/>
                <w:lang w:bidi="ar"/>
              </w:rPr>
            </w:pPr>
            <w:r>
              <w:rPr>
                <w:rFonts w:hint="eastAsia" w:ascii="仿宋" w:hAnsi="仿宋" w:eastAsia="仿宋" w:cs="仿宋"/>
                <w:sz w:val="24"/>
                <w:szCs w:val="24"/>
                <w:lang w:bidi="ar"/>
              </w:rPr>
              <w:t>网络理论</w:t>
            </w:r>
          </w:p>
          <w:p w14:paraId="4672EF5E">
            <w:pPr>
              <w:jc w:val="center"/>
              <w:rPr>
                <w:rFonts w:hint="eastAsia" w:ascii="仿宋" w:hAnsi="仿宋" w:eastAsia="仿宋" w:cs="仿宋"/>
                <w:sz w:val="24"/>
                <w:szCs w:val="24"/>
                <w:lang w:bidi="ar"/>
              </w:rPr>
            </w:pPr>
            <w:r>
              <w:rPr>
                <w:rFonts w:hint="eastAsia" w:ascii="仿宋" w:hAnsi="仿宋" w:eastAsia="仿宋" w:cs="仿宋"/>
                <w:sz w:val="24"/>
                <w:szCs w:val="24"/>
                <w:lang w:bidi="ar"/>
              </w:rPr>
              <w:t>测试</w:t>
            </w:r>
          </w:p>
        </w:tc>
        <w:tc>
          <w:tcPr>
            <w:tcW w:w="2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76BB">
            <w:pPr>
              <w:rPr>
                <w:rFonts w:hint="eastAsia" w:ascii="仿宋" w:hAnsi="仿宋" w:eastAsia="仿宋" w:cs="仿宋"/>
                <w:sz w:val="24"/>
                <w:szCs w:val="24"/>
              </w:rPr>
            </w:pPr>
            <w:r>
              <w:rPr>
                <w:rFonts w:hint="eastAsia" w:ascii="仿宋" w:hAnsi="仿宋" w:eastAsia="仿宋" w:cs="仿宋"/>
                <w:sz w:val="24"/>
                <w:szCs w:val="24"/>
              </w:rPr>
              <w:t>计算机应用、计算机网络技</w:t>
            </w:r>
          </w:p>
          <w:p w14:paraId="4FEE46B6">
            <w:pPr>
              <w:rPr>
                <w:rFonts w:hint="eastAsia" w:ascii="仿宋" w:hAnsi="仿宋" w:eastAsia="仿宋" w:cs="仿宋"/>
                <w:sz w:val="24"/>
                <w:szCs w:val="24"/>
              </w:rPr>
            </w:pPr>
            <w:r>
              <w:rPr>
                <w:rFonts w:hint="eastAsia" w:ascii="仿宋" w:hAnsi="仿宋" w:eastAsia="仿宋" w:cs="仿宋"/>
                <w:sz w:val="24"/>
                <w:szCs w:val="24"/>
              </w:rPr>
              <w:t>术、网络信息安全、网络安</w:t>
            </w:r>
          </w:p>
          <w:p w14:paraId="27BB4592">
            <w:pPr>
              <w:rPr>
                <w:rFonts w:hint="eastAsia" w:ascii="仿宋" w:hAnsi="仿宋" w:eastAsia="仿宋" w:cs="仿宋"/>
                <w:sz w:val="24"/>
                <w:szCs w:val="24"/>
              </w:rPr>
            </w:pPr>
            <w:r>
              <w:rPr>
                <w:rFonts w:hint="eastAsia" w:ascii="仿宋" w:hAnsi="仿宋" w:eastAsia="仿宋" w:cs="仿宋"/>
                <w:sz w:val="24"/>
                <w:szCs w:val="24"/>
              </w:rPr>
              <w:t>防系统安装与维护、网站建</w:t>
            </w:r>
          </w:p>
          <w:p w14:paraId="2114F7D5">
            <w:pPr>
              <w:rPr>
                <w:rFonts w:hint="eastAsia" w:ascii="仿宋" w:hAnsi="仿宋" w:eastAsia="仿宋" w:cs="仿宋"/>
                <w:sz w:val="24"/>
                <w:szCs w:val="24"/>
              </w:rPr>
            </w:pPr>
            <w:r>
              <w:rPr>
                <w:rFonts w:hint="eastAsia" w:ascii="仿宋" w:hAnsi="仿宋" w:eastAsia="仿宋" w:cs="仿宋"/>
                <w:sz w:val="24"/>
                <w:szCs w:val="24"/>
              </w:rPr>
              <w:t>设与管理、现代通信技术应</w:t>
            </w:r>
          </w:p>
          <w:p w14:paraId="1F519176">
            <w:pPr>
              <w:rPr>
                <w:rFonts w:hint="eastAsia" w:ascii="仿宋" w:hAnsi="仿宋" w:eastAsia="仿宋" w:cs="仿宋"/>
                <w:sz w:val="24"/>
                <w:szCs w:val="24"/>
              </w:rPr>
            </w:pPr>
            <w:r>
              <w:rPr>
                <w:rFonts w:hint="eastAsia" w:ascii="仿宋" w:hAnsi="仿宋" w:eastAsia="仿宋" w:cs="仿宋"/>
                <w:sz w:val="24"/>
                <w:szCs w:val="24"/>
              </w:rPr>
              <w:t>用、通信系统工程安装与维</w:t>
            </w:r>
          </w:p>
          <w:p w14:paraId="360DB25B">
            <w:pPr>
              <w:rPr>
                <w:rFonts w:hint="eastAsia" w:ascii="仿宋" w:hAnsi="仿宋" w:eastAsia="仿宋" w:cs="仿宋"/>
                <w:sz w:val="24"/>
                <w:szCs w:val="24"/>
              </w:rPr>
            </w:pPr>
            <w:r>
              <w:rPr>
                <w:rFonts w:hint="eastAsia" w:ascii="仿宋" w:hAnsi="仿宋" w:eastAsia="仿宋" w:cs="仿宋"/>
                <w:sz w:val="24"/>
                <w:szCs w:val="24"/>
              </w:rPr>
              <w:t>护和通信运营服务各专业基</w:t>
            </w:r>
          </w:p>
          <w:p w14:paraId="4649575C">
            <w:pPr>
              <w:rPr>
                <w:rFonts w:hint="eastAsia" w:ascii="仿宋" w:hAnsi="仿宋" w:eastAsia="仿宋" w:cs="仿宋"/>
                <w:sz w:val="24"/>
                <w:szCs w:val="24"/>
              </w:rPr>
            </w:pPr>
            <w:r>
              <w:rPr>
                <w:rFonts w:hint="eastAsia" w:ascii="仿宋" w:hAnsi="仿宋" w:eastAsia="仿宋" w:cs="仿宋"/>
                <w:sz w:val="24"/>
                <w:szCs w:val="24"/>
              </w:rPr>
              <w:t>本知识理论。</w:t>
            </w:r>
          </w:p>
        </w:tc>
        <w:tc>
          <w:tcPr>
            <w:tcW w:w="907" w:type="pct"/>
            <w:tcBorders>
              <w:top w:val="single" w:color="000000" w:sz="4" w:space="0"/>
              <w:left w:val="single" w:color="000000" w:sz="4" w:space="0"/>
              <w:right w:val="single" w:color="000000" w:sz="4" w:space="0"/>
            </w:tcBorders>
            <w:vAlign w:val="center"/>
          </w:tcPr>
          <w:p w14:paraId="7E178761">
            <w:pPr>
              <w:jc w:val="center"/>
              <w:rPr>
                <w:rFonts w:hint="eastAsia" w:ascii="仿宋" w:hAnsi="仿宋" w:eastAsia="仿宋" w:cs="仿宋"/>
                <w:sz w:val="24"/>
                <w:szCs w:val="24"/>
                <w:lang w:bidi="ar"/>
              </w:rPr>
            </w:pPr>
            <w:r>
              <w:rPr>
                <w:rFonts w:hint="eastAsia" w:ascii="仿宋" w:hAnsi="仿宋" w:eastAsia="仿宋" w:cs="仿宋"/>
                <w:color w:val="auto"/>
                <w:sz w:val="24"/>
                <w:szCs w:val="24"/>
                <w:highlight w:val="none"/>
                <w:lang w:val="en-US" w:eastAsia="zh-CN" w:bidi="ar"/>
              </w:rPr>
              <w:t>0.5</w:t>
            </w:r>
            <w:r>
              <w:rPr>
                <w:rFonts w:hint="eastAsia" w:ascii="仿宋" w:hAnsi="仿宋" w:eastAsia="仿宋" w:cs="仿宋"/>
                <w:color w:val="auto"/>
                <w:sz w:val="24"/>
                <w:szCs w:val="24"/>
                <w:highlight w:val="none"/>
                <w:lang w:bidi="ar"/>
              </w:rPr>
              <w:t>小时</w:t>
            </w:r>
          </w:p>
        </w:tc>
        <w:tc>
          <w:tcPr>
            <w:tcW w:w="591" w:type="pct"/>
            <w:tcBorders>
              <w:top w:val="single" w:color="000000" w:sz="4" w:space="0"/>
              <w:left w:val="single" w:color="000000" w:sz="4" w:space="0"/>
              <w:bottom w:val="single" w:color="000000" w:sz="4" w:space="0"/>
              <w:right w:val="single" w:color="000000" w:sz="4" w:space="0"/>
            </w:tcBorders>
            <w:vAlign w:val="center"/>
          </w:tcPr>
          <w:p w14:paraId="3D721FD6">
            <w:pPr>
              <w:jc w:val="center"/>
              <w:rPr>
                <w:rFonts w:hint="eastAsia" w:ascii="仿宋" w:hAnsi="仿宋" w:eastAsia="仿宋" w:cs="仿宋"/>
                <w:sz w:val="24"/>
                <w:szCs w:val="24"/>
                <w:lang w:bidi="ar"/>
              </w:rPr>
            </w:pPr>
            <w:r>
              <w:rPr>
                <w:rFonts w:hint="eastAsia" w:ascii="仿宋" w:hAnsi="仿宋" w:eastAsia="仿宋" w:cs="仿宋"/>
                <w:sz w:val="24"/>
                <w:szCs w:val="24"/>
                <w:lang w:bidi="ar"/>
              </w:rPr>
              <w:t>10%</w:t>
            </w:r>
          </w:p>
        </w:tc>
      </w:tr>
      <w:tr w14:paraId="5B4F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589" w:type="pct"/>
            <w:tcBorders>
              <w:top w:val="single" w:color="000000" w:sz="4" w:space="0"/>
              <w:left w:val="single" w:color="000000" w:sz="4" w:space="0"/>
              <w:right w:val="single" w:color="000000" w:sz="4" w:space="0"/>
            </w:tcBorders>
            <w:shd w:val="clear" w:color="auto" w:fill="auto"/>
            <w:vAlign w:val="center"/>
          </w:tcPr>
          <w:p w14:paraId="68D068D5">
            <w:pPr>
              <w:jc w:val="both"/>
              <w:rPr>
                <w:rFonts w:hint="eastAsia" w:ascii="仿宋" w:hAnsi="仿宋" w:eastAsia="仿宋" w:cs="仿宋"/>
                <w:b w:val="0"/>
                <w:bCs w:val="0"/>
                <w:kern w:val="2"/>
                <w:sz w:val="24"/>
                <w:szCs w:val="24"/>
                <w:lang w:bidi="ar"/>
              </w:rPr>
            </w:pPr>
            <w:r>
              <w:rPr>
                <w:rFonts w:hint="eastAsia" w:ascii="仿宋" w:hAnsi="仿宋" w:eastAsia="仿宋" w:cs="仿宋"/>
                <w:sz w:val="24"/>
                <w:szCs w:val="24"/>
                <w:lang w:bidi="ar"/>
              </w:rPr>
              <w:t>模块</w:t>
            </w:r>
            <w:r>
              <w:rPr>
                <w:rFonts w:hint="eastAsia" w:ascii="仿宋" w:hAnsi="仿宋" w:eastAsia="仿宋" w:cs="仿宋"/>
                <w:b w:val="0"/>
                <w:bCs w:val="0"/>
                <w:kern w:val="2"/>
                <w:sz w:val="24"/>
                <w:szCs w:val="24"/>
                <w:lang w:bidi="ar"/>
              </w:rPr>
              <w:t>二</w:t>
            </w:r>
          </w:p>
          <w:p w14:paraId="6E101DD4">
            <w:pPr>
              <w:ind w:left="2" w:firstLine="26" w:firstLineChars="11"/>
              <w:jc w:val="center"/>
              <w:rPr>
                <w:rFonts w:hint="eastAsia" w:ascii="仿宋" w:hAnsi="仿宋" w:eastAsia="仿宋" w:cs="仿宋"/>
                <w:sz w:val="24"/>
                <w:szCs w:val="24"/>
                <w:lang w:bidi="ar"/>
              </w:rPr>
            </w:pPr>
          </w:p>
        </w:tc>
        <w:tc>
          <w:tcPr>
            <w:tcW w:w="869" w:type="pct"/>
            <w:tcBorders>
              <w:top w:val="single" w:color="000000" w:sz="4" w:space="0"/>
              <w:left w:val="single" w:color="000000" w:sz="4" w:space="0"/>
              <w:right w:val="single" w:color="000000" w:sz="4" w:space="0"/>
            </w:tcBorders>
            <w:shd w:val="clear" w:color="auto" w:fill="auto"/>
            <w:vAlign w:val="center"/>
          </w:tcPr>
          <w:p w14:paraId="08F1FEE3">
            <w:pPr>
              <w:jc w:val="center"/>
              <w:rPr>
                <w:rFonts w:hint="eastAsia" w:ascii="仿宋" w:hAnsi="仿宋" w:eastAsia="仿宋" w:cs="仿宋"/>
                <w:sz w:val="24"/>
                <w:szCs w:val="24"/>
                <w:lang w:bidi="ar"/>
              </w:rPr>
            </w:pPr>
            <w:r>
              <w:rPr>
                <w:rFonts w:hint="eastAsia" w:ascii="仿宋" w:hAnsi="仿宋" w:eastAsia="仿宋" w:cs="仿宋"/>
                <w:sz w:val="24"/>
                <w:szCs w:val="24"/>
                <w:lang w:bidi="ar"/>
              </w:rPr>
              <w:t>网络建设与调试</w:t>
            </w:r>
          </w:p>
        </w:tc>
        <w:tc>
          <w:tcPr>
            <w:tcW w:w="2041" w:type="pct"/>
            <w:tcBorders>
              <w:top w:val="single" w:color="000000" w:sz="4" w:space="0"/>
              <w:left w:val="single" w:color="000000" w:sz="4" w:space="0"/>
              <w:right w:val="single" w:color="000000" w:sz="4" w:space="0"/>
            </w:tcBorders>
            <w:shd w:val="clear" w:color="auto" w:fill="auto"/>
            <w:vAlign w:val="center"/>
          </w:tcPr>
          <w:p w14:paraId="5566EC91">
            <w:pPr>
              <w:rPr>
                <w:rFonts w:hint="eastAsia" w:ascii="仿宋" w:hAnsi="仿宋" w:eastAsia="仿宋" w:cs="仿宋"/>
                <w:sz w:val="24"/>
                <w:szCs w:val="24"/>
              </w:rPr>
            </w:pPr>
            <w:r>
              <w:rPr>
                <w:rFonts w:hint="eastAsia" w:ascii="仿宋" w:hAnsi="仿宋" w:eastAsia="仿宋" w:cs="仿宋"/>
                <w:sz w:val="24"/>
                <w:szCs w:val="24"/>
              </w:rPr>
              <w:t>工程统筹</w:t>
            </w:r>
          </w:p>
          <w:p w14:paraId="256A336D">
            <w:pPr>
              <w:rPr>
                <w:rFonts w:hint="eastAsia" w:ascii="仿宋" w:hAnsi="仿宋" w:eastAsia="仿宋" w:cs="仿宋"/>
                <w:sz w:val="24"/>
                <w:szCs w:val="24"/>
              </w:rPr>
            </w:pPr>
            <w:r>
              <w:rPr>
                <w:rFonts w:hint="eastAsia" w:ascii="仿宋" w:hAnsi="仿宋" w:eastAsia="仿宋" w:cs="仿宋"/>
                <w:sz w:val="24"/>
                <w:szCs w:val="24"/>
              </w:rPr>
              <w:t>交换配置</w:t>
            </w:r>
          </w:p>
          <w:p w14:paraId="6E041F0E">
            <w:pPr>
              <w:rPr>
                <w:rFonts w:hint="eastAsia" w:ascii="仿宋" w:hAnsi="仿宋" w:eastAsia="仿宋" w:cs="仿宋"/>
                <w:sz w:val="24"/>
                <w:szCs w:val="24"/>
              </w:rPr>
            </w:pPr>
            <w:r>
              <w:rPr>
                <w:rFonts w:hint="eastAsia" w:ascii="仿宋" w:hAnsi="仿宋" w:eastAsia="仿宋" w:cs="仿宋"/>
                <w:sz w:val="24"/>
                <w:szCs w:val="24"/>
              </w:rPr>
              <w:t>路由调试</w:t>
            </w:r>
          </w:p>
          <w:p w14:paraId="741891D0">
            <w:pPr>
              <w:rPr>
                <w:rFonts w:hint="eastAsia" w:ascii="仿宋" w:hAnsi="仿宋" w:eastAsia="仿宋" w:cs="仿宋"/>
                <w:sz w:val="24"/>
                <w:szCs w:val="24"/>
              </w:rPr>
            </w:pPr>
            <w:r>
              <w:rPr>
                <w:rFonts w:hint="eastAsia" w:ascii="仿宋" w:hAnsi="仿宋" w:eastAsia="仿宋" w:cs="仿宋"/>
                <w:sz w:val="24"/>
                <w:szCs w:val="24"/>
              </w:rPr>
              <w:t>无线部署</w:t>
            </w:r>
          </w:p>
          <w:p w14:paraId="5FDB8F04">
            <w:pPr>
              <w:rPr>
                <w:rFonts w:hint="eastAsia" w:ascii="仿宋" w:hAnsi="仿宋" w:eastAsia="仿宋" w:cs="仿宋"/>
                <w:sz w:val="24"/>
                <w:szCs w:val="24"/>
              </w:rPr>
            </w:pPr>
            <w:r>
              <w:rPr>
                <w:rFonts w:hint="eastAsia" w:ascii="仿宋" w:hAnsi="仿宋" w:eastAsia="仿宋" w:cs="仿宋"/>
                <w:sz w:val="24"/>
                <w:szCs w:val="24"/>
              </w:rPr>
              <w:t>安全维护</w:t>
            </w:r>
          </w:p>
        </w:tc>
        <w:tc>
          <w:tcPr>
            <w:tcW w:w="907" w:type="pct"/>
            <w:vMerge w:val="restart"/>
            <w:tcBorders>
              <w:left w:val="single" w:color="000000" w:sz="4" w:space="0"/>
              <w:right w:val="single" w:color="000000" w:sz="4" w:space="0"/>
            </w:tcBorders>
            <w:vAlign w:val="center"/>
          </w:tcPr>
          <w:p w14:paraId="26865854">
            <w:pPr>
              <w:jc w:val="center"/>
              <w:rPr>
                <w:rFonts w:hint="default" w:ascii="仿宋" w:hAnsi="仿宋" w:eastAsia="仿宋" w:cs="仿宋"/>
                <w:sz w:val="24"/>
                <w:szCs w:val="24"/>
                <w:lang w:val="en-US" w:eastAsia="zh-CN" w:bidi="ar"/>
              </w:rPr>
            </w:pPr>
            <w:r>
              <w:rPr>
                <w:rFonts w:hint="eastAsia" w:ascii="仿宋" w:hAnsi="仿宋" w:eastAsia="仿宋" w:cs="仿宋"/>
                <w:sz w:val="24"/>
                <w:szCs w:val="24"/>
                <w:lang w:val="en-US" w:eastAsia="zh-CN" w:bidi="ar"/>
              </w:rPr>
              <w:t>3.5小时</w:t>
            </w:r>
          </w:p>
        </w:tc>
        <w:tc>
          <w:tcPr>
            <w:tcW w:w="591" w:type="pct"/>
            <w:tcBorders>
              <w:top w:val="single" w:color="000000" w:sz="4" w:space="0"/>
              <w:left w:val="single" w:color="000000" w:sz="4" w:space="0"/>
              <w:right w:val="single" w:color="000000" w:sz="4" w:space="0"/>
            </w:tcBorders>
            <w:vAlign w:val="center"/>
          </w:tcPr>
          <w:p w14:paraId="37C6A5E0">
            <w:pPr>
              <w:jc w:val="center"/>
              <w:rPr>
                <w:rFonts w:hint="eastAsia" w:ascii="仿宋" w:hAnsi="仿宋" w:eastAsia="仿宋" w:cs="仿宋"/>
                <w:sz w:val="24"/>
                <w:szCs w:val="24"/>
                <w:lang w:bidi="ar"/>
              </w:rPr>
            </w:pPr>
            <w:r>
              <w:rPr>
                <w:rFonts w:hint="eastAsia" w:ascii="仿宋" w:hAnsi="仿宋" w:eastAsia="仿宋" w:cs="仿宋"/>
                <w:sz w:val="24"/>
                <w:szCs w:val="24"/>
                <w:lang w:bidi="ar"/>
              </w:rPr>
              <w:t>40%</w:t>
            </w:r>
          </w:p>
        </w:tc>
      </w:tr>
      <w:tr w14:paraId="34B6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6" w:hRule="atLeast"/>
          <w:jc w:val="center"/>
        </w:trPr>
        <w:tc>
          <w:tcPr>
            <w:tcW w:w="589" w:type="pct"/>
            <w:tcBorders>
              <w:top w:val="single" w:color="auto" w:sz="4" w:space="0"/>
              <w:left w:val="single" w:color="000000" w:sz="4" w:space="0"/>
              <w:right w:val="single" w:color="000000" w:sz="4" w:space="0"/>
            </w:tcBorders>
            <w:shd w:val="clear" w:color="auto" w:fill="auto"/>
            <w:vAlign w:val="center"/>
          </w:tcPr>
          <w:p w14:paraId="6CF4BB92">
            <w:pPr>
              <w:jc w:val="both"/>
              <w:rPr>
                <w:rFonts w:hint="eastAsia" w:ascii="仿宋" w:hAnsi="仿宋" w:eastAsia="仿宋" w:cs="仿宋"/>
                <w:sz w:val="24"/>
                <w:szCs w:val="24"/>
                <w:lang w:bidi="ar"/>
              </w:rPr>
            </w:pPr>
            <w:r>
              <w:rPr>
                <w:rFonts w:hint="eastAsia" w:ascii="仿宋" w:hAnsi="仿宋" w:eastAsia="仿宋" w:cs="仿宋"/>
                <w:sz w:val="24"/>
                <w:szCs w:val="24"/>
                <w:lang w:bidi="ar"/>
              </w:rPr>
              <w:t>模块三</w:t>
            </w:r>
          </w:p>
          <w:p w14:paraId="2652254A">
            <w:pPr>
              <w:ind w:left="2" w:firstLine="26" w:firstLineChars="11"/>
              <w:jc w:val="center"/>
              <w:rPr>
                <w:rFonts w:hint="eastAsia" w:ascii="仿宋" w:hAnsi="仿宋" w:eastAsia="仿宋" w:cs="仿宋"/>
                <w:sz w:val="24"/>
                <w:szCs w:val="24"/>
                <w:lang w:bidi="ar"/>
              </w:rPr>
            </w:pPr>
          </w:p>
        </w:tc>
        <w:tc>
          <w:tcPr>
            <w:tcW w:w="869" w:type="pct"/>
            <w:tcBorders>
              <w:top w:val="single" w:color="000000" w:sz="4" w:space="0"/>
              <w:left w:val="single" w:color="000000" w:sz="4" w:space="0"/>
              <w:right w:val="single" w:color="000000" w:sz="4" w:space="0"/>
            </w:tcBorders>
            <w:shd w:val="clear" w:color="auto" w:fill="auto"/>
            <w:vAlign w:val="center"/>
          </w:tcPr>
          <w:p w14:paraId="39D89B0B">
            <w:pPr>
              <w:jc w:val="center"/>
              <w:rPr>
                <w:rFonts w:hint="eastAsia" w:ascii="仿宋" w:hAnsi="仿宋" w:eastAsia="仿宋" w:cs="仿宋"/>
                <w:sz w:val="24"/>
                <w:szCs w:val="24"/>
                <w:lang w:bidi="ar"/>
              </w:rPr>
            </w:pPr>
            <w:r>
              <w:rPr>
                <w:rFonts w:hint="eastAsia" w:ascii="仿宋" w:hAnsi="仿宋" w:eastAsia="仿宋" w:cs="仿宋"/>
                <w:sz w:val="24"/>
                <w:szCs w:val="24"/>
                <w:lang w:bidi="ar"/>
              </w:rPr>
              <w:t>服务搭建与运维</w:t>
            </w:r>
          </w:p>
        </w:tc>
        <w:tc>
          <w:tcPr>
            <w:tcW w:w="2041" w:type="pct"/>
            <w:tcBorders>
              <w:top w:val="single" w:color="000000" w:sz="4" w:space="0"/>
              <w:left w:val="single" w:color="000000" w:sz="4" w:space="0"/>
              <w:right w:val="single" w:color="000000" w:sz="4" w:space="0"/>
            </w:tcBorders>
            <w:shd w:val="clear" w:color="auto" w:fill="auto"/>
            <w:vAlign w:val="center"/>
          </w:tcPr>
          <w:p w14:paraId="34F63AB2">
            <w:pPr>
              <w:jc w:val="left"/>
              <w:rPr>
                <w:rFonts w:hint="eastAsia" w:ascii="仿宋" w:hAnsi="仿宋" w:eastAsia="仿宋" w:cs="仿宋"/>
                <w:sz w:val="24"/>
                <w:szCs w:val="24"/>
                <w:lang w:bidi="ar"/>
              </w:rPr>
            </w:pPr>
            <w:r>
              <w:rPr>
                <w:rFonts w:hint="eastAsia" w:ascii="仿宋" w:hAnsi="仿宋" w:eastAsia="仿宋" w:cs="仿宋"/>
                <w:sz w:val="24"/>
                <w:szCs w:val="24"/>
                <w:lang w:bidi="ar"/>
              </w:rPr>
              <w:t>X86架构计算机操作系统软件安装与管理</w:t>
            </w:r>
          </w:p>
          <w:p w14:paraId="23417C8D">
            <w:pPr>
              <w:jc w:val="left"/>
              <w:rPr>
                <w:rFonts w:hint="eastAsia" w:ascii="仿宋" w:hAnsi="仿宋" w:eastAsia="仿宋" w:cs="仿宋"/>
                <w:sz w:val="24"/>
                <w:szCs w:val="24"/>
                <w:lang w:bidi="ar"/>
              </w:rPr>
            </w:pPr>
            <w:r>
              <w:rPr>
                <w:rFonts w:hint="eastAsia" w:ascii="仿宋" w:hAnsi="仿宋" w:eastAsia="仿宋" w:cs="仿宋"/>
                <w:sz w:val="24"/>
                <w:szCs w:val="24"/>
                <w:lang w:bidi="ar"/>
              </w:rPr>
              <w:t>ARM架构计算机操作系统安装与管理</w:t>
            </w:r>
          </w:p>
          <w:p w14:paraId="4ABA00BD">
            <w:pPr>
              <w:jc w:val="left"/>
              <w:rPr>
                <w:rFonts w:hint="eastAsia" w:ascii="仿宋" w:hAnsi="仿宋" w:eastAsia="仿宋" w:cs="仿宋"/>
                <w:sz w:val="24"/>
                <w:szCs w:val="24"/>
                <w:lang w:bidi="ar"/>
              </w:rPr>
            </w:pPr>
            <w:r>
              <w:rPr>
                <w:rFonts w:hint="eastAsia" w:ascii="仿宋" w:hAnsi="仿宋" w:eastAsia="仿宋" w:cs="仿宋"/>
                <w:sz w:val="24"/>
                <w:szCs w:val="24"/>
                <w:lang w:bidi="ar"/>
              </w:rPr>
              <w:t>Windows云服务配置</w:t>
            </w:r>
          </w:p>
          <w:p w14:paraId="4828B934">
            <w:pPr>
              <w:jc w:val="left"/>
              <w:rPr>
                <w:rFonts w:hint="eastAsia" w:ascii="仿宋" w:hAnsi="仿宋" w:eastAsia="仿宋" w:cs="仿宋"/>
                <w:sz w:val="24"/>
                <w:szCs w:val="24"/>
                <w:lang w:bidi="ar"/>
              </w:rPr>
            </w:pPr>
            <w:r>
              <w:rPr>
                <w:rFonts w:hint="eastAsia" w:ascii="仿宋" w:hAnsi="仿宋" w:eastAsia="仿宋" w:cs="仿宋"/>
                <w:sz w:val="24"/>
                <w:szCs w:val="24"/>
                <w:lang w:bidi="ar"/>
              </w:rPr>
              <w:t>Linux云服务配置</w:t>
            </w:r>
          </w:p>
          <w:p w14:paraId="4B8F37F5">
            <w:pPr>
              <w:jc w:val="left"/>
              <w:rPr>
                <w:rFonts w:hint="eastAsia" w:ascii="仿宋" w:hAnsi="仿宋" w:eastAsia="仿宋" w:cs="仿宋"/>
                <w:sz w:val="24"/>
                <w:szCs w:val="24"/>
                <w:lang w:bidi="ar"/>
              </w:rPr>
            </w:pPr>
            <w:r>
              <w:rPr>
                <w:rFonts w:hint="eastAsia" w:ascii="仿宋" w:hAnsi="仿宋" w:eastAsia="仿宋" w:cs="仿宋"/>
                <w:sz w:val="24"/>
                <w:szCs w:val="24"/>
                <w:lang w:bidi="ar"/>
              </w:rPr>
              <w:t>网络运维</w:t>
            </w:r>
          </w:p>
        </w:tc>
        <w:tc>
          <w:tcPr>
            <w:tcW w:w="907" w:type="pct"/>
            <w:vMerge w:val="continue"/>
            <w:tcBorders>
              <w:left w:val="single" w:color="000000" w:sz="4" w:space="0"/>
              <w:right w:val="single" w:color="000000" w:sz="4" w:space="0"/>
            </w:tcBorders>
            <w:vAlign w:val="center"/>
          </w:tcPr>
          <w:p w14:paraId="03CC014F">
            <w:pPr>
              <w:jc w:val="center"/>
              <w:rPr>
                <w:rFonts w:hint="eastAsia" w:ascii="仿宋" w:hAnsi="仿宋" w:eastAsia="仿宋" w:cs="仿宋"/>
                <w:sz w:val="24"/>
                <w:szCs w:val="24"/>
                <w:lang w:bidi="ar"/>
              </w:rPr>
            </w:pPr>
          </w:p>
        </w:tc>
        <w:tc>
          <w:tcPr>
            <w:tcW w:w="591" w:type="pct"/>
            <w:tcBorders>
              <w:left w:val="single" w:color="000000" w:sz="4" w:space="0"/>
              <w:right w:val="single" w:color="000000" w:sz="4" w:space="0"/>
            </w:tcBorders>
            <w:vAlign w:val="center"/>
          </w:tcPr>
          <w:p w14:paraId="07ABA45B">
            <w:pPr>
              <w:jc w:val="center"/>
              <w:rPr>
                <w:rFonts w:hint="eastAsia" w:ascii="仿宋" w:hAnsi="仿宋" w:eastAsia="仿宋" w:cs="仿宋"/>
                <w:sz w:val="24"/>
                <w:szCs w:val="24"/>
                <w:lang w:bidi="ar"/>
              </w:rPr>
            </w:pPr>
            <w:r>
              <w:rPr>
                <w:rFonts w:hint="eastAsia" w:ascii="仿宋" w:hAnsi="仿宋" w:eastAsia="仿宋" w:cs="仿宋"/>
                <w:sz w:val="24"/>
                <w:szCs w:val="24"/>
                <w:lang w:bidi="ar"/>
              </w:rPr>
              <w:t>50%</w:t>
            </w:r>
          </w:p>
        </w:tc>
      </w:tr>
    </w:tbl>
    <w:p w14:paraId="585EB12C">
      <w:pPr>
        <w:keepNext w:val="0"/>
        <w:keepLines w:val="0"/>
        <w:pageBreakBefore w:val="0"/>
        <w:widowControl/>
        <w:kinsoku/>
        <w:wordWrap/>
        <w:overflowPunct/>
        <w:topLinePunct w:val="0"/>
        <w:autoSpaceDE w:val="0"/>
        <w:autoSpaceDN w:val="0"/>
        <w:bidi w:val="0"/>
        <w:adjustRightInd/>
        <w:snapToGrid/>
        <w:spacing w:before="0" w:beforeLines="50" w:line="500" w:lineRule="exact"/>
        <w:ind w:right="0" w:firstLine="562" w:firstLineChars="200"/>
        <w:jc w:val="left"/>
        <w:textAlignment w:val="auto"/>
        <w:rPr>
          <w:rFonts w:hint="eastAsia" w:ascii="仿宋" w:hAnsi="仿宋" w:eastAsia="仿宋" w:cs="仿宋"/>
          <w:b/>
          <w:bCs/>
          <w:kern w:val="0"/>
          <w:sz w:val="28"/>
          <w:szCs w:val="28"/>
          <w:lang w:val="en-US" w:eastAsia="zh-CN" w:bidi="ar"/>
        </w:rPr>
      </w:pPr>
      <w:r>
        <w:rPr>
          <w:rFonts w:hint="eastAsia" w:ascii="仿宋" w:hAnsi="仿宋" w:eastAsia="仿宋" w:cs="仿宋"/>
          <w:b/>
          <w:bCs/>
          <w:kern w:val="0"/>
          <w:sz w:val="28"/>
          <w:szCs w:val="28"/>
          <w:lang w:val="en-US" w:eastAsia="zh-CN" w:bidi="ar"/>
        </w:rPr>
        <w:t>三、竞赛形式</w:t>
      </w:r>
    </w:p>
    <w:p w14:paraId="25796BF0">
      <w:pPr>
        <w:keepNext w:val="0"/>
        <w:keepLines w:val="0"/>
        <w:pageBreakBefore w:val="0"/>
        <w:widowControl/>
        <w:kinsoku/>
        <w:wordWrap/>
        <w:overflowPunct/>
        <w:topLinePunct w:val="0"/>
        <w:autoSpaceDE w:val="0"/>
        <w:autoSpaceDN w:val="0"/>
        <w:bidi w:val="0"/>
        <w:adjustRightInd/>
        <w:snapToGrid/>
        <w:spacing w:line="500" w:lineRule="exact"/>
        <w:ind w:right="0" w:firstLine="560" w:firstLineChars="200"/>
        <w:jc w:val="left"/>
        <w:textAlignment w:val="auto"/>
        <w:rPr>
          <w:rFonts w:hint="eastAsia" w:ascii="仿宋" w:hAnsi="仿宋" w:eastAsia="仿宋" w:cs="仿宋"/>
          <w:kern w:val="0"/>
          <w:sz w:val="28"/>
          <w:szCs w:val="28"/>
          <w:lang w:eastAsia="zh-CN" w:bidi="ar"/>
        </w:rPr>
      </w:pPr>
      <w:r>
        <w:rPr>
          <w:rFonts w:hint="eastAsia" w:ascii="仿宋" w:hAnsi="仿宋" w:eastAsia="仿宋" w:cs="仿宋"/>
          <w:kern w:val="0"/>
          <w:sz w:val="28"/>
          <w:szCs w:val="28"/>
          <w:lang w:val="en-US" w:eastAsia="zh-CN" w:bidi="ar"/>
        </w:rPr>
        <w:t>（一）竞赛以团体赛方式进行；</w:t>
      </w:r>
    </w:p>
    <w:p w14:paraId="60A577F3">
      <w:pPr>
        <w:keepNext w:val="0"/>
        <w:keepLines w:val="0"/>
        <w:pageBreakBefore w:val="0"/>
        <w:widowControl/>
        <w:kinsoku/>
        <w:wordWrap/>
        <w:overflowPunct/>
        <w:topLinePunct w:val="0"/>
        <w:autoSpaceDE w:val="0"/>
        <w:autoSpaceDN w:val="0"/>
        <w:bidi w:val="0"/>
        <w:adjustRightInd/>
        <w:snapToGrid/>
        <w:spacing w:line="500" w:lineRule="exact"/>
        <w:ind w:right="0" w:firstLine="532"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b w:val="0"/>
          <w:bCs/>
          <w:w w:val="95"/>
          <w:sz w:val="28"/>
          <w:szCs w:val="28"/>
          <w:lang w:val="en-US" w:eastAsia="zh-CN"/>
        </w:rPr>
        <w:t>（二）</w:t>
      </w:r>
      <w:r>
        <w:rPr>
          <w:rFonts w:hint="eastAsia" w:ascii="仿宋" w:hAnsi="仿宋" w:eastAsia="仿宋" w:cs="仿宋"/>
          <w:kern w:val="0"/>
          <w:sz w:val="28"/>
          <w:szCs w:val="28"/>
          <w:lang w:val="en-US" w:eastAsia="zh-CN" w:bidi="ar"/>
        </w:rPr>
        <w:t>实际操作比赛要求在规定时间内对实际设备进行操作，按任务书要求实现比赛内容，到达预订比赛结束时间，停止一切操作；</w:t>
      </w:r>
    </w:p>
    <w:p w14:paraId="305C2B9F">
      <w:pPr>
        <w:keepNext w:val="0"/>
        <w:keepLines w:val="0"/>
        <w:pageBreakBefore w:val="0"/>
        <w:widowControl/>
        <w:kinsoku/>
        <w:wordWrap/>
        <w:overflowPunct/>
        <w:topLinePunct w:val="0"/>
        <w:autoSpaceDE w:val="0"/>
        <w:autoSpaceDN w:val="0"/>
        <w:bidi w:val="0"/>
        <w:adjustRightInd/>
        <w:snapToGrid/>
        <w:spacing w:line="500" w:lineRule="exact"/>
        <w:ind w:right="0" w:firstLine="532" w:firstLineChars="200"/>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b w:val="0"/>
          <w:bCs/>
          <w:w w:val="95"/>
          <w:sz w:val="28"/>
          <w:szCs w:val="28"/>
          <w:lang w:val="en-US" w:eastAsia="zh-CN"/>
        </w:rPr>
        <w:t>（三）</w:t>
      </w:r>
      <w:r>
        <w:rPr>
          <w:rFonts w:hint="eastAsia" w:ascii="仿宋" w:hAnsi="仿宋" w:eastAsia="仿宋" w:cs="仿宋"/>
          <w:kern w:val="0"/>
          <w:sz w:val="28"/>
          <w:szCs w:val="28"/>
          <w:lang w:val="en-US" w:eastAsia="zh-CN" w:bidi="ar"/>
        </w:rPr>
        <w:t>比赛每 2 人为 1 组，每组最多设 2 名指导教师。</w:t>
      </w:r>
    </w:p>
    <w:p w14:paraId="77ECB351">
      <w:pPr>
        <w:keepNext w:val="0"/>
        <w:keepLines w:val="0"/>
        <w:pageBreakBefore w:val="0"/>
        <w:widowControl w:val="0"/>
        <w:kinsoku/>
        <w:wordWrap/>
        <w:overflowPunct/>
        <w:topLinePunct w:val="0"/>
        <w:autoSpaceDE w:val="0"/>
        <w:autoSpaceDN w:val="0"/>
        <w:bidi w:val="0"/>
        <w:adjustRightInd/>
        <w:snapToGrid w:val="0"/>
        <w:spacing w:before="0" w:line="500" w:lineRule="exact"/>
        <w:ind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四、参赛要求</w:t>
      </w:r>
      <w:bookmarkStart w:id="0" w:name="_GoBack"/>
      <w:bookmarkEnd w:id="0"/>
    </w:p>
    <w:p w14:paraId="40199D7F">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参赛选手</w:t>
      </w:r>
      <w:r>
        <w:rPr>
          <w:rFonts w:hint="eastAsia" w:ascii="仿宋" w:hAnsi="仿宋" w:eastAsia="仿宋" w:cs="仿宋"/>
          <w:kern w:val="0"/>
          <w:sz w:val="28"/>
          <w:szCs w:val="28"/>
          <w:lang w:val="en-US" w:eastAsia="zh-CN"/>
        </w:rPr>
        <w:t>要</w:t>
      </w:r>
      <w:r>
        <w:rPr>
          <w:rFonts w:hint="eastAsia" w:ascii="仿宋" w:hAnsi="仿宋" w:eastAsia="仿宋" w:cs="仿宋"/>
          <w:kern w:val="0"/>
          <w:sz w:val="28"/>
          <w:szCs w:val="28"/>
        </w:rPr>
        <w:t>严格遵守赛场纪律，服从指挥，爱护大赛场地的设备和器材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比赛</w:t>
      </w:r>
      <w:r>
        <w:rPr>
          <w:rFonts w:hint="eastAsia" w:ascii="仿宋" w:hAnsi="仿宋" w:eastAsia="仿宋" w:cs="仿宋"/>
          <w:kern w:val="0"/>
          <w:sz w:val="28"/>
          <w:szCs w:val="28"/>
          <w:lang w:val="en-US" w:eastAsia="zh-CN"/>
        </w:rPr>
        <w:t>工位</w:t>
      </w:r>
      <w:r>
        <w:rPr>
          <w:rFonts w:hint="eastAsia" w:ascii="仿宋" w:hAnsi="仿宋" w:eastAsia="仿宋" w:cs="仿宋"/>
          <w:kern w:val="0"/>
          <w:sz w:val="28"/>
          <w:szCs w:val="28"/>
        </w:rPr>
        <w:t>通过抽签决定，对号入座。</w:t>
      </w:r>
    </w:p>
    <w:p w14:paraId="39F5B970">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参赛队自行决定选手分工、工作程序。</w:t>
      </w:r>
    </w:p>
    <w:p w14:paraId="0E2C99B4">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比赛过程中，选手须严格遵守操作规程，确保人身及设备安全，并接受裁判员的监督和指示,如遇问题须举手向裁判人员提问。若因选手原因造成设备故障或损坏而无法继续比赛的，裁判长有权决定终止该队比赛</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若非因选手个人原因造成设备故障的，必须经监场裁判确认予以解决</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故障中断时间不计时。</w:t>
      </w:r>
    </w:p>
    <w:p w14:paraId="25D233FA">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四</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参赛选手在比赛过程中不得擅自离开赛场，如有特殊情况，须经监场裁判同意后作特殊处理。</w:t>
      </w:r>
    </w:p>
    <w:p w14:paraId="5BFE5238">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五</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当听到比赛结束命令时，参赛选手应立即停止所有操作，不得以任何理由拖延比赛时间。</w:t>
      </w:r>
    </w:p>
    <w:p w14:paraId="4A5B56FD">
      <w:pPr>
        <w:keepNext w:val="0"/>
        <w:keepLines w:val="0"/>
        <w:pageBreakBefore w:val="0"/>
        <w:widowControl w:val="0"/>
        <w:kinsoku/>
        <w:wordWrap/>
        <w:overflowPunct/>
        <w:topLinePunct w:val="0"/>
        <w:autoSpaceDE w:val="0"/>
        <w:autoSpaceDN w:val="0"/>
        <w:bidi w:val="0"/>
        <w:adjustRightInd/>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六</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竞赛所需的硬件、软件统一提供，</w:t>
      </w:r>
      <w:r>
        <w:rPr>
          <w:rFonts w:hint="eastAsia" w:ascii="仿宋" w:hAnsi="仿宋" w:eastAsia="仿宋" w:cs="仿宋"/>
          <w:kern w:val="0"/>
          <w:sz w:val="28"/>
          <w:szCs w:val="28"/>
          <w:highlight w:val="none"/>
          <w:lang w:val="en-US" w:eastAsia="zh-CN"/>
        </w:rPr>
        <w:t>参赛队需自带做好的网线、测线仪等工具，</w:t>
      </w:r>
      <w:r>
        <w:rPr>
          <w:rFonts w:hint="eastAsia" w:ascii="仿宋" w:hAnsi="仿宋" w:eastAsia="仿宋" w:cs="仿宋"/>
          <w:kern w:val="0"/>
          <w:sz w:val="28"/>
          <w:szCs w:val="28"/>
        </w:rPr>
        <w:t>不得使用自带的任何有存储功能的设备，如硬盘、光盘、U盘、手机、手环等。离开赛场时，不得将与比赛有关的物品带离现场。</w:t>
      </w:r>
    </w:p>
    <w:p w14:paraId="61339031">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firstLine="562" w:firstLineChars="200"/>
        <w:textAlignment w:val="auto"/>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五、技术规范</w:t>
      </w:r>
    </w:p>
    <w:p w14:paraId="3F72F6CA">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（一）教学标准</w:t>
      </w:r>
    </w:p>
    <w:p w14:paraId="44CE11E0">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"file:///C:\\Users\\admin\\Desktop\\javascript:XPE.bus.occurred('bookDetails',%7bisPublished:'yes',uuid:'8a2c44cc-14a2-1000-9630-3fafc67de19c'%7d)" </w:instrText>
      </w:r>
      <w:r>
        <w:rPr>
          <w:rFonts w:hint="eastAsia" w:ascii="仿宋" w:hAnsi="仿宋" w:eastAsia="仿宋" w:cs="仿宋"/>
          <w:sz w:val="28"/>
          <w:szCs w:val="28"/>
        </w:rPr>
        <w:fldChar w:fldCharType="separate"/>
      </w:r>
      <w:r>
        <w:rPr>
          <w:rFonts w:hint="eastAsia" w:ascii="仿宋" w:hAnsi="仿宋" w:eastAsia="仿宋" w:cs="仿宋"/>
          <w:kern w:val="0"/>
          <w:sz w:val="28"/>
          <w:szCs w:val="28"/>
        </w:rPr>
        <w:t>中等职业学校专业教学标准——信息技术类</w:t>
      </w:r>
      <w:r>
        <w:rPr>
          <w:rFonts w:hint="eastAsia" w:ascii="仿宋" w:hAnsi="仿宋" w:eastAsia="仿宋" w:cs="仿宋"/>
          <w:kern w:val="0"/>
          <w:sz w:val="28"/>
          <w:szCs w:val="28"/>
        </w:rPr>
        <w:fldChar w:fldCharType="end"/>
      </w:r>
    </w:p>
    <w:p w14:paraId="013AF808">
      <w:pPr>
        <w:keepNext w:val="0"/>
        <w:keepLines w:val="0"/>
        <w:pageBreakBefore w:val="0"/>
        <w:widowControl w:val="0"/>
        <w:kinsoku/>
        <w:wordWrap/>
        <w:overflowPunct/>
        <w:topLinePunct w:val="0"/>
        <w:autoSpaceDE w:val="0"/>
        <w:autoSpaceDN w:val="0"/>
        <w:bidi w:val="0"/>
        <w:adjustRightInd w:val="0"/>
        <w:snapToGrid w:val="0"/>
        <w:spacing w:after="0"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（二）行业标准</w:t>
      </w:r>
    </w:p>
    <w:tbl>
      <w:tblPr>
        <w:tblStyle w:val="5"/>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00"/>
        <w:gridCol w:w="5312"/>
      </w:tblGrid>
      <w:tr w14:paraId="1950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31B26A8">
            <w:pPr>
              <w:adjustRightInd w:val="0"/>
              <w:jc w:val="center"/>
              <w:rPr>
                <w:rFonts w:hint="eastAsia" w:ascii="仿宋" w:hAnsi="仿宋" w:eastAsia="仿宋" w:cs="仿宋"/>
                <w:b/>
                <w:sz w:val="24"/>
                <w:szCs w:val="24"/>
              </w:rPr>
            </w:pPr>
            <w:r>
              <w:rPr>
                <w:rFonts w:hint="eastAsia" w:ascii="仿宋" w:hAnsi="仿宋" w:eastAsia="仿宋" w:cs="仿宋"/>
                <w:b/>
                <w:sz w:val="24"/>
                <w:szCs w:val="24"/>
                <w:lang w:bidi="ar"/>
              </w:rPr>
              <w:t>序号</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8C88F09">
            <w:pPr>
              <w:adjustRightInd w:val="0"/>
              <w:jc w:val="center"/>
              <w:rPr>
                <w:rFonts w:hint="eastAsia" w:ascii="仿宋" w:hAnsi="仿宋" w:eastAsia="仿宋" w:cs="仿宋"/>
                <w:b/>
                <w:sz w:val="24"/>
                <w:szCs w:val="24"/>
              </w:rPr>
            </w:pPr>
            <w:r>
              <w:rPr>
                <w:rFonts w:hint="eastAsia" w:ascii="仿宋" w:hAnsi="仿宋" w:eastAsia="仿宋" w:cs="仿宋"/>
                <w:b/>
                <w:sz w:val="24"/>
                <w:szCs w:val="24"/>
                <w:lang w:bidi="ar"/>
              </w:rPr>
              <w:t>标准号</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6D869832">
            <w:pPr>
              <w:adjustRightInd w:val="0"/>
              <w:jc w:val="center"/>
              <w:rPr>
                <w:rFonts w:hint="eastAsia" w:ascii="仿宋" w:hAnsi="仿宋" w:eastAsia="仿宋" w:cs="仿宋"/>
                <w:b/>
                <w:sz w:val="24"/>
                <w:szCs w:val="24"/>
              </w:rPr>
            </w:pPr>
            <w:r>
              <w:rPr>
                <w:rFonts w:hint="eastAsia" w:ascii="仿宋" w:hAnsi="仿宋" w:eastAsia="仿宋" w:cs="仿宋"/>
                <w:b/>
                <w:sz w:val="24"/>
                <w:szCs w:val="24"/>
                <w:lang w:bidi="ar"/>
              </w:rPr>
              <w:t>中文标准名称</w:t>
            </w:r>
          </w:p>
        </w:tc>
      </w:tr>
      <w:tr w14:paraId="7553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3F56DFA">
            <w:pPr>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D5AABAD">
            <w:pPr>
              <w:jc w:val="center"/>
              <w:rPr>
                <w:rFonts w:hint="eastAsia" w:ascii="仿宋" w:hAnsi="仿宋" w:eastAsia="仿宋" w:cs="仿宋"/>
                <w:sz w:val="24"/>
                <w:szCs w:val="24"/>
              </w:rPr>
            </w:pPr>
            <w:r>
              <w:rPr>
                <w:rFonts w:hint="eastAsia" w:ascii="仿宋" w:hAnsi="仿宋" w:eastAsia="仿宋" w:cs="仿宋"/>
                <w:sz w:val="24"/>
                <w:szCs w:val="24"/>
                <w:lang w:bidi="ar"/>
              </w:rPr>
              <w:t>GB50311-2016</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35D87A6F">
            <w:pPr>
              <w:jc w:val="center"/>
              <w:rPr>
                <w:rFonts w:hint="eastAsia" w:ascii="仿宋" w:hAnsi="仿宋" w:eastAsia="仿宋" w:cs="仿宋"/>
                <w:sz w:val="24"/>
                <w:szCs w:val="24"/>
              </w:rPr>
            </w:pPr>
            <w:r>
              <w:rPr>
                <w:rFonts w:hint="eastAsia" w:ascii="仿宋" w:hAnsi="仿宋" w:eastAsia="仿宋" w:cs="仿宋"/>
                <w:sz w:val="24"/>
                <w:szCs w:val="24"/>
                <w:lang w:bidi="ar"/>
              </w:rPr>
              <w:t>《综合布线系统工程设计规范》</w:t>
            </w:r>
          </w:p>
        </w:tc>
      </w:tr>
      <w:tr w14:paraId="0CB7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04503AE">
            <w:pPr>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E5ADF60">
            <w:pPr>
              <w:jc w:val="center"/>
              <w:rPr>
                <w:rFonts w:hint="eastAsia" w:ascii="仿宋" w:hAnsi="仿宋" w:eastAsia="仿宋" w:cs="仿宋"/>
                <w:sz w:val="24"/>
                <w:szCs w:val="24"/>
              </w:rPr>
            </w:pPr>
            <w:r>
              <w:rPr>
                <w:rFonts w:hint="eastAsia" w:ascii="仿宋" w:hAnsi="仿宋" w:eastAsia="仿宋" w:cs="仿宋"/>
                <w:sz w:val="24"/>
                <w:szCs w:val="24"/>
                <w:lang w:bidi="ar"/>
              </w:rPr>
              <w:t>GB50312-2016</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413303D1">
            <w:pPr>
              <w:jc w:val="center"/>
              <w:rPr>
                <w:rFonts w:hint="eastAsia" w:ascii="仿宋" w:hAnsi="仿宋" w:eastAsia="仿宋" w:cs="仿宋"/>
                <w:sz w:val="24"/>
                <w:szCs w:val="24"/>
              </w:rPr>
            </w:pPr>
            <w:r>
              <w:rPr>
                <w:rFonts w:hint="eastAsia" w:ascii="仿宋" w:hAnsi="仿宋" w:eastAsia="仿宋" w:cs="仿宋"/>
                <w:sz w:val="24"/>
                <w:szCs w:val="24"/>
                <w:lang w:bidi="ar"/>
              </w:rPr>
              <w:t>《综合布线系统工程验收规范》</w:t>
            </w:r>
          </w:p>
        </w:tc>
      </w:tr>
      <w:tr w14:paraId="374F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4F0A6A8">
            <w:pPr>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ED48C2A">
            <w:pPr>
              <w:jc w:val="center"/>
              <w:rPr>
                <w:rFonts w:hint="eastAsia" w:ascii="仿宋" w:hAnsi="仿宋" w:eastAsia="仿宋" w:cs="仿宋"/>
                <w:sz w:val="24"/>
                <w:szCs w:val="24"/>
              </w:rPr>
            </w:pPr>
            <w:r>
              <w:rPr>
                <w:rFonts w:hint="eastAsia" w:ascii="仿宋" w:hAnsi="仿宋" w:eastAsia="仿宋" w:cs="仿宋"/>
                <w:sz w:val="24"/>
                <w:szCs w:val="24"/>
                <w:lang w:bidi="ar"/>
              </w:rPr>
              <w:t>GB50174-2017</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3EE10C9F">
            <w:pPr>
              <w:jc w:val="center"/>
              <w:rPr>
                <w:rFonts w:hint="eastAsia" w:ascii="仿宋" w:hAnsi="仿宋" w:eastAsia="仿宋" w:cs="仿宋"/>
                <w:sz w:val="24"/>
                <w:szCs w:val="24"/>
              </w:rPr>
            </w:pPr>
            <w:r>
              <w:rPr>
                <w:rFonts w:hint="eastAsia" w:ascii="仿宋" w:hAnsi="仿宋" w:eastAsia="仿宋" w:cs="仿宋"/>
                <w:sz w:val="24"/>
                <w:szCs w:val="24"/>
                <w:lang w:bidi="ar"/>
              </w:rPr>
              <w:t>《电子信息系统机房设计规范》</w:t>
            </w:r>
          </w:p>
        </w:tc>
      </w:tr>
      <w:tr w14:paraId="5EAD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C791C50">
            <w:pPr>
              <w:jc w:val="center"/>
              <w:rPr>
                <w:rFonts w:hint="eastAsia" w:ascii="仿宋" w:hAnsi="仿宋" w:eastAsia="仿宋" w:cs="仿宋"/>
                <w:sz w:val="24"/>
                <w:szCs w:val="24"/>
              </w:rPr>
            </w:pPr>
            <w:r>
              <w:rPr>
                <w:rFonts w:hint="eastAsia" w:ascii="仿宋" w:hAnsi="仿宋" w:eastAsia="仿宋" w:cs="仿宋"/>
                <w:sz w:val="24"/>
                <w:szCs w:val="24"/>
                <w:lang w:bidi="ar"/>
              </w:rPr>
              <w:t>4</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3D15841A">
            <w:pPr>
              <w:jc w:val="center"/>
              <w:rPr>
                <w:rFonts w:hint="eastAsia" w:ascii="仿宋" w:hAnsi="仿宋" w:eastAsia="仿宋" w:cs="仿宋"/>
                <w:sz w:val="24"/>
                <w:szCs w:val="24"/>
              </w:rPr>
            </w:pPr>
            <w:r>
              <w:rPr>
                <w:rFonts w:hint="eastAsia" w:ascii="仿宋" w:hAnsi="仿宋" w:eastAsia="仿宋" w:cs="仿宋"/>
                <w:sz w:val="24"/>
                <w:szCs w:val="24"/>
                <w:lang w:bidi="ar"/>
              </w:rPr>
              <w:t>GB21671-2018</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1A0662D8">
            <w:pPr>
              <w:jc w:val="both"/>
              <w:rPr>
                <w:rFonts w:hint="eastAsia" w:ascii="仿宋" w:hAnsi="仿宋" w:eastAsia="仿宋" w:cs="仿宋"/>
                <w:sz w:val="24"/>
                <w:szCs w:val="24"/>
              </w:rPr>
            </w:pPr>
            <w:r>
              <w:rPr>
                <w:rFonts w:hint="eastAsia" w:ascii="仿宋" w:hAnsi="仿宋" w:eastAsia="仿宋" w:cs="仿宋"/>
                <w:sz w:val="24"/>
                <w:szCs w:val="24"/>
                <w:lang w:bidi="ar"/>
              </w:rPr>
              <w:t>《基于以太网技术的局域网系统验收测评规范》</w:t>
            </w:r>
          </w:p>
        </w:tc>
      </w:tr>
      <w:tr w14:paraId="4C6F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9D6BDD2">
            <w:pPr>
              <w:jc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C1DE9B7">
            <w:pPr>
              <w:jc w:val="center"/>
              <w:rPr>
                <w:rFonts w:hint="eastAsia" w:ascii="仿宋" w:hAnsi="仿宋" w:eastAsia="仿宋" w:cs="仿宋"/>
                <w:sz w:val="24"/>
                <w:szCs w:val="24"/>
              </w:rPr>
            </w:pPr>
            <w:r>
              <w:rPr>
                <w:rFonts w:hint="eastAsia" w:ascii="仿宋" w:hAnsi="仿宋" w:eastAsia="仿宋" w:cs="仿宋"/>
                <w:sz w:val="24"/>
                <w:szCs w:val="24"/>
                <w:lang w:bidi="ar"/>
              </w:rPr>
              <w:t>GB50348-2018</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7A309CE1">
            <w:pPr>
              <w:jc w:val="center"/>
              <w:rPr>
                <w:rFonts w:hint="eastAsia" w:ascii="仿宋" w:hAnsi="仿宋" w:eastAsia="仿宋" w:cs="仿宋"/>
                <w:sz w:val="24"/>
                <w:szCs w:val="24"/>
              </w:rPr>
            </w:pPr>
            <w:r>
              <w:rPr>
                <w:rFonts w:hint="eastAsia" w:ascii="仿宋" w:hAnsi="仿宋" w:eastAsia="仿宋" w:cs="仿宋"/>
                <w:sz w:val="24"/>
                <w:szCs w:val="24"/>
                <w:lang w:bidi="ar"/>
              </w:rPr>
              <w:t>《安全防范工程技术标准》</w:t>
            </w:r>
          </w:p>
        </w:tc>
      </w:tr>
      <w:tr w14:paraId="27FF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3F6644D">
            <w:pPr>
              <w:jc w:val="center"/>
              <w:rPr>
                <w:rFonts w:hint="eastAsia" w:ascii="仿宋" w:hAnsi="仿宋" w:eastAsia="仿宋" w:cs="仿宋"/>
                <w:sz w:val="24"/>
                <w:szCs w:val="24"/>
              </w:rPr>
            </w:pPr>
            <w:r>
              <w:rPr>
                <w:rFonts w:hint="eastAsia" w:ascii="仿宋" w:hAnsi="仿宋" w:eastAsia="仿宋" w:cs="仿宋"/>
                <w:sz w:val="24"/>
                <w:szCs w:val="24"/>
                <w:lang w:bidi="ar"/>
              </w:rPr>
              <w:t>6</w:t>
            </w:r>
          </w:p>
        </w:tc>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7C7B1F45">
            <w:pPr>
              <w:jc w:val="center"/>
              <w:rPr>
                <w:rFonts w:hint="eastAsia" w:ascii="仿宋" w:hAnsi="仿宋" w:eastAsia="仿宋" w:cs="仿宋"/>
                <w:sz w:val="24"/>
                <w:szCs w:val="24"/>
              </w:rPr>
            </w:pPr>
            <w:r>
              <w:rPr>
                <w:rFonts w:hint="eastAsia" w:ascii="仿宋" w:hAnsi="仿宋" w:eastAsia="仿宋" w:cs="仿宋"/>
                <w:sz w:val="24"/>
                <w:szCs w:val="24"/>
                <w:lang w:bidi="ar"/>
              </w:rPr>
              <w:t>GB/T22239-2018</w:t>
            </w:r>
          </w:p>
        </w:tc>
        <w:tc>
          <w:tcPr>
            <w:tcW w:w="5312" w:type="dxa"/>
            <w:tcBorders>
              <w:top w:val="single" w:color="auto" w:sz="4" w:space="0"/>
              <w:left w:val="single" w:color="auto" w:sz="4" w:space="0"/>
              <w:bottom w:val="single" w:color="auto" w:sz="4" w:space="0"/>
              <w:right w:val="single" w:color="auto" w:sz="4" w:space="0"/>
            </w:tcBorders>
            <w:shd w:val="clear" w:color="auto" w:fill="auto"/>
            <w:vAlign w:val="center"/>
          </w:tcPr>
          <w:p w14:paraId="549148F6">
            <w:pPr>
              <w:jc w:val="center"/>
              <w:rPr>
                <w:rFonts w:hint="eastAsia" w:ascii="仿宋" w:hAnsi="仿宋" w:eastAsia="仿宋" w:cs="仿宋"/>
                <w:sz w:val="24"/>
                <w:szCs w:val="24"/>
              </w:rPr>
            </w:pPr>
            <w:r>
              <w:rPr>
                <w:rFonts w:hint="eastAsia" w:ascii="仿宋" w:hAnsi="仿宋" w:eastAsia="仿宋" w:cs="仿宋"/>
                <w:sz w:val="24"/>
                <w:szCs w:val="24"/>
                <w:lang w:bidi="ar"/>
              </w:rPr>
              <w:t>《信息系统安全等级保护基本要求》</w:t>
            </w:r>
          </w:p>
        </w:tc>
      </w:tr>
    </w:tbl>
    <w:p w14:paraId="3C43C160">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（三）主要竞赛知识点和技能点</w:t>
      </w:r>
    </w:p>
    <w:tbl>
      <w:tblPr>
        <w:tblStyle w:val="5"/>
        <w:tblW w:w="75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963"/>
        <w:gridCol w:w="4297"/>
      </w:tblGrid>
      <w:tr w14:paraId="3E22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blHeader/>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5970">
            <w:pPr>
              <w:jc w:val="center"/>
              <w:rPr>
                <w:rFonts w:hint="eastAsia" w:ascii="仿宋" w:hAnsi="仿宋" w:eastAsia="仿宋" w:cs="仿宋"/>
                <w:b/>
                <w:sz w:val="24"/>
                <w:szCs w:val="24"/>
              </w:rPr>
            </w:pPr>
            <w:r>
              <w:rPr>
                <w:rFonts w:hint="eastAsia" w:ascii="仿宋" w:hAnsi="仿宋" w:eastAsia="仿宋" w:cs="仿宋"/>
                <w:b/>
                <w:sz w:val="24"/>
                <w:szCs w:val="24"/>
                <w:lang w:bidi="ar"/>
              </w:rPr>
              <w:t>内容模块</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2CD">
            <w:pPr>
              <w:jc w:val="center"/>
              <w:rPr>
                <w:rFonts w:hint="eastAsia" w:ascii="仿宋" w:hAnsi="仿宋" w:eastAsia="仿宋" w:cs="仿宋"/>
                <w:b/>
                <w:sz w:val="24"/>
                <w:szCs w:val="24"/>
              </w:rPr>
            </w:pPr>
            <w:r>
              <w:rPr>
                <w:rFonts w:hint="eastAsia" w:ascii="仿宋" w:hAnsi="仿宋" w:eastAsia="仿宋" w:cs="仿宋"/>
                <w:b/>
                <w:sz w:val="24"/>
                <w:szCs w:val="24"/>
                <w:lang w:bidi="ar"/>
              </w:rPr>
              <w:t>子模块</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D076">
            <w:pPr>
              <w:jc w:val="center"/>
              <w:rPr>
                <w:rFonts w:hint="eastAsia" w:ascii="仿宋" w:hAnsi="仿宋" w:eastAsia="仿宋" w:cs="仿宋"/>
                <w:b/>
                <w:sz w:val="24"/>
                <w:szCs w:val="24"/>
              </w:rPr>
            </w:pPr>
            <w:r>
              <w:rPr>
                <w:rFonts w:hint="eastAsia" w:ascii="仿宋" w:hAnsi="仿宋" w:eastAsia="仿宋" w:cs="仿宋"/>
                <w:b/>
                <w:sz w:val="24"/>
                <w:szCs w:val="24"/>
                <w:lang w:bidi="ar"/>
              </w:rPr>
              <w:t>具体内容</w:t>
            </w:r>
          </w:p>
        </w:tc>
      </w:tr>
      <w:tr w14:paraId="133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1242" w:type="dxa"/>
            <w:tcBorders>
              <w:top w:val="single" w:color="000000" w:sz="4" w:space="0"/>
              <w:left w:val="single" w:color="000000" w:sz="4" w:space="0"/>
              <w:right w:val="single" w:color="000000" w:sz="4" w:space="0"/>
            </w:tcBorders>
            <w:shd w:val="clear" w:color="auto" w:fill="auto"/>
            <w:vAlign w:val="center"/>
          </w:tcPr>
          <w:p w14:paraId="06E244F3">
            <w:pPr>
              <w:jc w:val="center"/>
              <w:rPr>
                <w:rFonts w:hint="eastAsia" w:ascii="仿宋" w:hAnsi="仿宋" w:eastAsia="仿宋" w:cs="仿宋"/>
                <w:sz w:val="24"/>
                <w:szCs w:val="24"/>
                <w:lang w:bidi="ar"/>
              </w:rPr>
            </w:pPr>
            <w:r>
              <w:rPr>
                <w:rFonts w:hint="eastAsia" w:ascii="仿宋" w:hAnsi="仿宋" w:eastAsia="仿宋" w:cs="仿宋"/>
                <w:sz w:val="24"/>
                <w:szCs w:val="24"/>
                <w:lang w:bidi="ar"/>
              </w:rPr>
              <w:t>模块一：网络理论测试</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52E4">
            <w:pPr>
              <w:jc w:val="center"/>
              <w:rPr>
                <w:rFonts w:hint="eastAsia" w:ascii="仿宋" w:hAnsi="仿宋" w:eastAsia="仿宋" w:cs="仿宋"/>
                <w:sz w:val="24"/>
                <w:szCs w:val="24"/>
                <w:lang w:bidi="ar"/>
              </w:rPr>
            </w:pPr>
            <w:r>
              <w:rPr>
                <w:rFonts w:hint="eastAsia" w:ascii="仿宋" w:hAnsi="仿宋" w:eastAsia="仿宋" w:cs="仿宋"/>
                <w:sz w:val="24"/>
                <w:szCs w:val="24"/>
                <w:lang w:bidi="ar"/>
              </w:rPr>
              <w:t>理论考核</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E65E">
            <w:pPr>
              <w:jc w:val="left"/>
              <w:rPr>
                <w:rFonts w:hint="eastAsia" w:ascii="仿宋" w:hAnsi="仿宋" w:eastAsia="仿宋" w:cs="仿宋"/>
                <w:sz w:val="24"/>
                <w:szCs w:val="24"/>
                <w:lang w:bidi="ar"/>
              </w:rPr>
            </w:pPr>
            <w:r>
              <w:rPr>
                <w:rFonts w:hint="eastAsia" w:ascii="仿宋" w:hAnsi="仿宋" w:eastAsia="仿宋" w:cs="仿宋"/>
                <w:sz w:val="24"/>
                <w:szCs w:val="24"/>
                <w:lang w:bidi="ar"/>
              </w:rPr>
              <w:t>计算机类网络和通信相关专业和课程的基本知识理论</w:t>
            </w:r>
          </w:p>
        </w:tc>
      </w:tr>
      <w:tr w14:paraId="6F3F0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242" w:type="dxa"/>
            <w:vMerge w:val="restart"/>
            <w:tcBorders>
              <w:top w:val="single" w:color="000000" w:sz="4" w:space="0"/>
              <w:left w:val="single" w:color="000000" w:sz="4" w:space="0"/>
              <w:right w:val="single" w:color="000000" w:sz="4" w:space="0"/>
            </w:tcBorders>
            <w:shd w:val="clear" w:color="auto" w:fill="auto"/>
            <w:vAlign w:val="center"/>
          </w:tcPr>
          <w:p w14:paraId="63AE32B7">
            <w:pPr>
              <w:jc w:val="center"/>
              <w:rPr>
                <w:rFonts w:hint="eastAsia" w:ascii="仿宋" w:hAnsi="仿宋" w:eastAsia="仿宋" w:cs="仿宋"/>
                <w:sz w:val="24"/>
                <w:szCs w:val="24"/>
              </w:rPr>
            </w:pPr>
            <w:r>
              <w:rPr>
                <w:rFonts w:hint="eastAsia" w:ascii="仿宋" w:hAnsi="仿宋" w:eastAsia="仿宋" w:cs="仿宋"/>
                <w:sz w:val="24"/>
                <w:szCs w:val="24"/>
                <w:lang w:bidi="ar"/>
              </w:rPr>
              <w:t>模块二：网络建设与调试</w:t>
            </w:r>
          </w:p>
        </w:tc>
        <w:tc>
          <w:tcPr>
            <w:tcW w:w="1963" w:type="dxa"/>
            <w:vMerge w:val="restart"/>
            <w:tcBorders>
              <w:top w:val="single" w:color="000000" w:sz="4" w:space="0"/>
              <w:left w:val="single" w:color="000000" w:sz="4" w:space="0"/>
              <w:right w:val="single" w:color="000000" w:sz="4" w:space="0"/>
            </w:tcBorders>
            <w:shd w:val="clear" w:color="auto" w:fill="auto"/>
            <w:vAlign w:val="center"/>
          </w:tcPr>
          <w:p w14:paraId="6AC1131F">
            <w:pPr>
              <w:jc w:val="center"/>
              <w:rPr>
                <w:rFonts w:hint="eastAsia" w:ascii="仿宋" w:hAnsi="仿宋" w:eastAsia="仿宋" w:cs="仿宋"/>
                <w:sz w:val="24"/>
                <w:szCs w:val="24"/>
                <w:lang w:bidi="ar"/>
              </w:rPr>
            </w:pPr>
            <w:r>
              <w:rPr>
                <w:rFonts w:hint="eastAsia" w:ascii="仿宋" w:hAnsi="仿宋" w:eastAsia="仿宋" w:cs="仿宋"/>
                <w:sz w:val="24"/>
                <w:szCs w:val="24"/>
                <w:lang w:bidi="ar"/>
              </w:rPr>
              <w:t>综合布线</w:t>
            </w:r>
          </w:p>
          <w:p w14:paraId="1F86B482">
            <w:pPr>
              <w:jc w:val="center"/>
              <w:rPr>
                <w:rFonts w:hint="eastAsia" w:ascii="仿宋" w:hAnsi="仿宋" w:eastAsia="仿宋" w:cs="仿宋"/>
                <w:sz w:val="24"/>
                <w:szCs w:val="24"/>
                <w:lang w:bidi="ar"/>
              </w:rPr>
            </w:pPr>
            <w:r>
              <w:rPr>
                <w:rFonts w:hint="eastAsia" w:ascii="仿宋" w:hAnsi="仿宋" w:eastAsia="仿宋" w:cs="仿宋"/>
                <w:sz w:val="24"/>
                <w:szCs w:val="24"/>
                <w:lang w:bidi="ar"/>
              </w:rPr>
              <w:t>和IP地址</w:t>
            </w:r>
          </w:p>
          <w:p w14:paraId="3D95FB35">
            <w:pPr>
              <w:jc w:val="center"/>
              <w:rPr>
                <w:rFonts w:hint="eastAsia" w:ascii="仿宋" w:hAnsi="仿宋" w:eastAsia="仿宋" w:cs="仿宋"/>
                <w:sz w:val="24"/>
                <w:szCs w:val="24"/>
              </w:rPr>
            </w:pPr>
            <w:r>
              <w:rPr>
                <w:rFonts w:hint="eastAsia" w:ascii="仿宋" w:hAnsi="仿宋" w:eastAsia="仿宋" w:cs="仿宋"/>
                <w:sz w:val="24"/>
                <w:szCs w:val="24"/>
                <w:lang w:bidi="ar"/>
              </w:rPr>
              <w:t>划</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3154">
            <w:pPr>
              <w:jc w:val="left"/>
              <w:rPr>
                <w:rFonts w:hint="eastAsia" w:ascii="仿宋" w:hAnsi="仿宋" w:eastAsia="仿宋" w:cs="仿宋"/>
                <w:sz w:val="24"/>
                <w:szCs w:val="24"/>
              </w:rPr>
            </w:pPr>
            <w:r>
              <w:rPr>
                <w:rFonts w:hint="eastAsia" w:ascii="仿宋" w:hAnsi="仿宋" w:eastAsia="仿宋" w:cs="仿宋"/>
                <w:sz w:val="24"/>
                <w:szCs w:val="24"/>
                <w:lang w:bidi="ar"/>
              </w:rPr>
              <w:t>网络布线、设备连接、端口标识、物理连通性检测、链路检测、端口检测</w:t>
            </w:r>
          </w:p>
        </w:tc>
      </w:tr>
      <w:tr w14:paraId="5FD3E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242" w:type="dxa"/>
            <w:vMerge w:val="continue"/>
            <w:tcBorders>
              <w:left w:val="single" w:color="000000" w:sz="4" w:space="0"/>
              <w:right w:val="single" w:color="000000" w:sz="4" w:space="0"/>
            </w:tcBorders>
            <w:shd w:val="clear" w:color="auto" w:fill="auto"/>
            <w:vAlign w:val="center"/>
          </w:tcPr>
          <w:p w14:paraId="65B38EB3">
            <w:pPr>
              <w:jc w:val="center"/>
              <w:rPr>
                <w:rFonts w:hint="eastAsia" w:ascii="仿宋" w:hAnsi="仿宋" w:eastAsia="仿宋" w:cs="仿宋"/>
                <w:sz w:val="24"/>
                <w:szCs w:val="24"/>
                <w:lang w:bidi="ar"/>
              </w:rPr>
            </w:pPr>
          </w:p>
        </w:tc>
        <w:tc>
          <w:tcPr>
            <w:tcW w:w="1963" w:type="dxa"/>
            <w:vMerge w:val="continue"/>
            <w:tcBorders>
              <w:left w:val="single" w:color="000000" w:sz="4" w:space="0"/>
              <w:bottom w:val="single" w:color="000000" w:sz="4" w:space="0"/>
              <w:right w:val="single" w:color="000000" w:sz="4" w:space="0"/>
            </w:tcBorders>
            <w:shd w:val="clear" w:color="auto" w:fill="auto"/>
            <w:vAlign w:val="center"/>
          </w:tcPr>
          <w:p w14:paraId="0E42F667">
            <w:pPr>
              <w:jc w:val="center"/>
              <w:rPr>
                <w:rFonts w:hint="eastAsia" w:ascii="仿宋" w:hAnsi="仿宋" w:eastAsia="仿宋" w:cs="仿宋"/>
                <w:sz w:val="24"/>
                <w:szCs w:val="24"/>
                <w:lang w:bidi="ar"/>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4D72">
            <w:pPr>
              <w:jc w:val="left"/>
              <w:rPr>
                <w:rFonts w:hint="eastAsia" w:ascii="仿宋" w:hAnsi="仿宋" w:eastAsia="仿宋" w:cs="仿宋"/>
                <w:sz w:val="24"/>
                <w:szCs w:val="24"/>
                <w:lang w:bidi="ar"/>
              </w:rPr>
            </w:pPr>
            <w:r>
              <w:rPr>
                <w:rFonts w:hint="eastAsia" w:ascii="仿宋" w:hAnsi="仿宋" w:eastAsia="仿宋" w:cs="仿宋"/>
                <w:sz w:val="24"/>
                <w:szCs w:val="24"/>
                <w:lang w:bidi="ar"/>
              </w:rPr>
              <w:t>VLSM、CIDR等地址划分并实施网络配置</w:t>
            </w:r>
          </w:p>
        </w:tc>
      </w:tr>
      <w:tr w14:paraId="253F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242" w:type="dxa"/>
            <w:vMerge w:val="continue"/>
            <w:tcBorders>
              <w:left w:val="single" w:color="000000" w:sz="4" w:space="0"/>
              <w:right w:val="single" w:color="000000" w:sz="4" w:space="0"/>
            </w:tcBorders>
            <w:shd w:val="clear" w:color="auto" w:fill="auto"/>
            <w:vAlign w:val="center"/>
          </w:tcPr>
          <w:p w14:paraId="4E4DF6EE">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F50">
            <w:pPr>
              <w:jc w:val="center"/>
              <w:rPr>
                <w:rFonts w:hint="eastAsia" w:ascii="仿宋" w:hAnsi="仿宋" w:eastAsia="仿宋" w:cs="仿宋"/>
                <w:sz w:val="24"/>
                <w:szCs w:val="24"/>
              </w:rPr>
            </w:pPr>
            <w:r>
              <w:rPr>
                <w:rFonts w:hint="eastAsia" w:ascii="仿宋" w:hAnsi="仿宋" w:eastAsia="仿宋" w:cs="仿宋"/>
                <w:sz w:val="24"/>
                <w:szCs w:val="24"/>
              </w:rPr>
              <w:t>交换配置</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8729">
            <w:pPr>
              <w:jc w:val="left"/>
              <w:rPr>
                <w:rFonts w:hint="eastAsia" w:ascii="仿宋" w:hAnsi="仿宋" w:eastAsia="仿宋" w:cs="仿宋"/>
                <w:sz w:val="24"/>
                <w:szCs w:val="24"/>
              </w:rPr>
            </w:pPr>
            <w:r>
              <w:rPr>
                <w:rFonts w:hint="eastAsia" w:ascii="仿宋" w:hAnsi="仿宋" w:eastAsia="仿宋" w:cs="仿宋"/>
                <w:sz w:val="24"/>
                <w:szCs w:val="24"/>
                <w:lang w:bidi="ar"/>
              </w:rPr>
              <w:t>LAN、STP、RSTP、MSTP、802.1X、ARP、交换机虚拟化、交换安全、端口聚合、端口镜像、VRRP、VRRPv3、IPV6、PBR、IPV6PBR、ACL、DCHPv6、DHCPSnooping、QOS、BFD、Keepalivegateway、基于流的重定向等</w:t>
            </w:r>
          </w:p>
        </w:tc>
      </w:tr>
      <w:tr w14:paraId="54782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42" w:type="dxa"/>
            <w:vMerge w:val="continue"/>
            <w:tcBorders>
              <w:left w:val="single" w:color="000000" w:sz="4" w:space="0"/>
              <w:right w:val="single" w:color="000000" w:sz="4" w:space="0"/>
            </w:tcBorders>
            <w:shd w:val="clear" w:color="auto" w:fill="auto"/>
            <w:vAlign w:val="center"/>
          </w:tcPr>
          <w:p w14:paraId="7E72902F">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F99F">
            <w:pPr>
              <w:jc w:val="center"/>
              <w:rPr>
                <w:rFonts w:hint="eastAsia" w:ascii="仿宋" w:hAnsi="仿宋" w:eastAsia="仿宋" w:cs="仿宋"/>
                <w:sz w:val="24"/>
                <w:szCs w:val="24"/>
              </w:rPr>
            </w:pPr>
            <w:r>
              <w:rPr>
                <w:rFonts w:hint="eastAsia" w:ascii="仿宋" w:hAnsi="仿宋" w:eastAsia="仿宋" w:cs="仿宋"/>
                <w:sz w:val="24"/>
                <w:szCs w:val="24"/>
              </w:rPr>
              <w:t>路由调试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DD63">
            <w:pPr>
              <w:jc w:val="left"/>
              <w:rPr>
                <w:rFonts w:hint="eastAsia" w:ascii="仿宋" w:hAnsi="仿宋" w:eastAsia="仿宋" w:cs="仿宋"/>
                <w:sz w:val="24"/>
                <w:szCs w:val="24"/>
                <w:lang w:bidi="ar"/>
              </w:rPr>
            </w:pPr>
            <w:r>
              <w:rPr>
                <w:rFonts w:hint="eastAsia" w:ascii="仿宋" w:hAnsi="仿宋" w:eastAsia="仿宋" w:cs="仿宋"/>
                <w:sz w:val="24"/>
                <w:szCs w:val="24"/>
                <w:lang w:bidi="ar"/>
              </w:rPr>
              <w:t>E1链路捆绑、PPP或者HDLC协议；</w:t>
            </w:r>
          </w:p>
          <w:p w14:paraId="5ACBDA7C">
            <w:pPr>
              <w:jc w:val="left"/>
              <w:rPr>
                <w:rFonts w:hint="eastAsia" w:ascii="仿宋" w:hAnsi="仿宋" w:eastAsia="仿宋" w:cs="仿宋"/>
                <w:sz w:val="24"/>
                <w:szCs w:val="24"/>
                <w:lang w:bidi="ar"/>
              </w:rPr>
            </w:pPr>
            <w:r>
              <w:rPr>
                <w:rFonts w:hint="eastAsia" w:ascii="仿宋" w:hAnsi="仿宋" w:eastAsia="仿宋" w:cs="仿宋"/>
                <w:sz w:val="24"/>
                <w:szCs w:val="24"/>
                <w:lang w:bidi="ar"/>
              </w:rPr>
              <w:t>静态、RIP、RIPng、OSPF、OSPFv3、BGP、MBGP4+等单播路由协议、PIM、IGMP等组播协议、NTP、DHCP、TELNET、策略路由、IPV6、NAT、QOS等</w:t>
            </w:r>
          </w:p>
        </w:tc>
      </w:tr>
      <w:tr w14:paraId="7DCC2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1242" w:type="dxa"/>
            <w:vMerge w:val="continue"/>
            <w:tcBorders>
              <w:left w:val="single" w:color="000000" w:sz="4" w:space="0"/>
              <w:right w:val="single" w:color="000000" w:sz="4" w:space="0"/>
            </w:tcBorders>
            <w:shd w:val="clear" w:color="auto" w:fill="auto"/>
            <w:vAlign w:val="center"/>
          </w:tcPr>
          <w:p w14:paraId="19C3285F">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C6E8">
            <w:pPr>
              <w:jc w:val="center"/>
              <w:rPr>
                <w:rFonts w:hint="eastAsia" w:ascii="仿宋" w:hAnsi="仿宋" w:eastAsia="仿宋" w:cs="仿宋"/>
                <w:sz w:val="24"/>
                <w:szCs w:val="24"/>
              </w:rPr>
            </w:pPr>
            <w:r>
              <w:rPr>
                <w:rFonts w:hint="eastAsia" w:ascii="仿宋" w:hAnsi="仿宋" w:eastAsia="仿宋" w:cs="仿宋"/>
                <w:sz w:val="24"/>
                <w:szCs w:val="24"/>
              </w:rPr>
              <w:t>无线部署</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59F">
            <w:pPr>
              <w:jc w:val="left"/>
              <w:rPr>
                <w:rFonts w:hint="eastAsia" w:ascii="仿宋" w:hAnsi="仿宋" w:eastAsia="仿宋" w:cs="仿宋"/>
                <w:sz w:val="24"/>
                <w:szCs w:val="24"/>
              </w:rPr>
            </w:pPr>
            <w:r>
              <w:rPr>
                <w:rFonts w:hint="eastAsia" w:ascii="仿宋" w:hAnsi="仿宋" w:eastAsia="仿宋" w:cs="仿宋"/>
                <w:sz w:val="24"/>
                <w:szCs w:val="24"/>
                <w:lang w:bidi="ar"/>
              </w:rPr>
              <w:t>AP到AC二、三层注册，AP配置管理、AC射频管理、无线认证和接入配置，QOS配置、安全配置，限时策略、强制漫游、负载均衡配置等</w:t>
            </w:r>
          </w:p>
        </w:tc>
      </w:tr>
      <w:tr w14:paraId="6683B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1242" w:type="dxa"/>
            <w:vMerge w:val="continue"/>
            <w:tcBorders>
              <w:left w:val="single" w:color="000000" w:sz="4" w:space="0"/>
              <w:right w:val="single" w:color="000000" w:sz="4" w:space="0"/>
            </w:tcBorders>
            <w:shd w:val="clear" w:color="auto" w:fill="auto"/>
            <w:vAlign w:val="center"/>
          </w:tcPr>
          <w:p w14:paraId="402F57D9">
            <w:pPr>
              <w:rPr>
                <w:rFonts w:hint="eastAsia" w:ascii="仿宋" w:hAnsi="仿宋" w:eastAsia="仿宋" w:cs="仿宋"/>
                <w:sz w:val="24"/>
                <w:szCs w:val="24"/>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84F9">
            <w:pPr>
              <w:jc w:val="center"/>
              <w:rPr>
                <w:rFonts w:hint="eastAsia" w:ascii="仿宋" w:hAnsi="仿宋" w:eastAsia="仿宋" w:cs="仿宋"/>
                <w:sz w:val="24"/>
                <w:szCs w:val="24"/>
              </w:rPr>
            </w:pPr>
            <w:r>
              <w:rPr>
                <w:rFonts w:hint="eastAsia" w:ascii="仿宋" w:hAnsi="仿宋" w:eastAsia="仿宋" w:cs="仿宋"/>
                <w:sz w:val="24"/>
                <w:szCs w:val="24"/>
              </w:rPr>
              <w:t>安全维护</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5239">
            <w:pPr>
              <w:jc w:val="left"/>
              <w:rPr>
                <w:rFonts w:hint="eastAsia" w:ascii="仿宋" w:hAnsi="仿宋" w:eastAsia="仿宋" w:cs="仿宋"/>
                <w:sz w:val="24"/>
                <w:szCs w:val="24"/>
              </w:rPr>
            </w:pPr>
            <w:r>
              <w:rPr>
                <w:rFonts w:hint="eastAsia" w:ascii="仿宋" w:hAnsi="仿宋" w:eastAsia="仿宋" w:cs="仿宋"/>
                <w:sz w:val="24"/>
                <w:szCs w:val="24"/>
              </w:rPr>
              <w:t>配置GRE隧道、IPSEC隧道，安全域、接口、地址与服务，安全策略、NAT、安全控制、网络行为控制、攻击防护、日志配置、SecureConnectVPN、L2TPVPN或MPLS_VPN等</w:t>
            </w:r>
          </w:p>
        </w:tc>
      </w:tr>
      <w:tr w14:paraId="19FB4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242" w:type="dxa"/>
            <w:vMerge w:val="restart"/>
            <w:tcBorders>
              <w:top w:val="single" w:color="000000" w:sz="4" w:space="0"/>
              <w:left w:val="single" w:color="000000" w:sz="4" w:space="0"/>
              <w:right w:val="single" w:color="000000" w:sz="4" w:space="0"/>
            </w:tcBorders>
            <w:shd w:val="clear" w:color="auto" w:fill="auto"/>
            <w:vAlign w:val="center"/>
          </w:tcPr>
          <w:p w14:paraId="5BEAAADF">
            <w:pPr>
              <w:rPr>
                <w:rFonts w:hint="eastAsia" w:ascii="仿宋" w:hAnsi="仿宋" w:eastAsia="仿宋" w:cs="仿宋"/>
                <w:sz w:val="24"/>
                <w:szCs w:val="24"/>
                <w:lang w:bidi="ar"/>
              </w:rPr>
            </w:pPr>
            <w:r>
              <w:rPr>
                <w:rFonts w:hint="eastAsia" w:ascii="仿宋" w:hAnsi="仿宋" w:eastAsia="仿宋" w:cs="仿宋"/>
                <w:sz w:val="24"/>
                <w:szCs w:val="24"/>
                <w:lang w:bidi="ar"/>
              </w:rPr>
              <w:t>模块三：服务搭建与运维</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5303">
            <w:pPr>
              <w:jc w:val="center"/>
              <w:rPr>
                <w:rFonts w:hint="eastAsia" w:ascii="仿宋" w:hAnsi="仿宋" w:eastAsia="仿宋" w:cs="仿宋"/>
                <w:sz w:val="24"/>
                <w:szCs w:val="24"/>
              </w:rPr>
            </w:pPr>
            <w:r>
              <w:rPr>
                <w:rFonts w:hint="eastAsia" w:ascii="仿宋" w:hAnsi="仿宋" w:eastAsia="仿宋" w:cs="仿宋"/>
                <w:sz w:val="24"/>
                <w:szCs w:val="24"/>
                <w:lang w:bidi="ar"/>
              </w:rPr>
              <w:t>X86架构计算机操作系统软件安装与管理</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36E8">
            <w:pPr>
              <w:jc w:val="left"/>
              <w:rPr>
                <w:rFonts w:hint="eastAsia" w:ascii="仿宋" w:hAnsi="仿宋" w:eastAsia="仿宋" w:cs="仿宋"/>
                <w:sz w:val="24"/>
                <w:szCs w:val="24"/>
                <w:lang w:bidi="ar"/>
              </w:rPr>
            </w:pPr>
            <w:r>
              <w:rPr>
                <w:rFonts w:hint="eastAsia" w:ascii="仿宋" w:hAnsi="仿宋" w:eastAsia="仿宋" w:cs="仿宋"/>
                <w:sz w:val="24"/>
                <w:szCs w:val="24"/>
                <w:lang w:bidi="ar"/>
              </w:rPr>
              <w:t xml:space="preserve">配置开源 ubuntu桌面系统；安装remmina 远程连接虚拟主机并配置相应服务 </w:t>
            </w:r>
          </w:p>
        </w:tc>
      </w:tr>
      <w:tr w14:paraId="1B18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1242" w:type="dxa"/>
            <w:vMerge w:val="continue"/>
            <w:tcBorders>
              <w:left w:val="single" w:color="000000" w:sz="4" w:space="0"/>
              <w:right w:val="single" w:color="000000" w:sz="4" w:space="0"/>
            </w:tcBorders>
            <w:shd w:val="clear" w:color="auto" w:fill="auto"/>
            <w:vAlign w:val="center"/>
          </w:tcPr>
          <w:p w14:paraId="69BE69A6">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21D">
            <w:pPr>
              <w:jc w:val="center"/>
              <w:rPr>
                <w:rFonts w:hint="eastAsia" w:ascii="仿宋" w:hAnsi="仿宋" w:eastAsia="仿宋" w:cs="仿宋"/>
                <w:sz w:val="24"/>
                <w:szCs w:val="24"/>
                <w:lang w:bidi="ar"/>
              </w:rPr>
            </w:pPr>
            <w:r>
              <w:rPr>
                <w:rFonts w:hint="eastAsia" w:ascii="仿宋" w:hAnsi="仿宋" w:eastAsia="仿宋" w:cs="仿宋"/>
                <w:sz w:val="24"/>
                <w:szCs w:val="24"/>
                <w:lang w:bidi="ar"/>
              </w:rPr>
              <w:t>ARM架构计算机</w:t>
            </w:r>
          </w:p>
          <w:p w14:paraId="0C92F918">
            <w:pPr>
              <w:jc w:val="center"/>
              <w:rPr>
                <w:rFonts w:hint="eastAsia" w:ascii="仿宋" w:hAnsi="仿宋" w:eastAsia="仿宋" w:cs="仿宋"/>
                <w:sz w:val="24"/>
                <w:szCs w:val="24"/>
                <w:lang w:bidi="ar"/>
              </w:rPr>
            </w:pPr>
            <w:r>
              <w:rPr>
                <w:rFonts w:hint="eastAsia" w:ascii="仿宋" w:hAnsi="仿宋" w:eastAsia="仿宋" w:cs="仿宋"/>
                <w:sz w:val="24"/>
                <w:szCs w:val="24"/>
                <w:lang w:bidi="ar"/>
              </w:rPr>
              <w:t>操作系统安装与管理</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711E">
            <w:pPr>
              <w:jc w:val="left"/>
              <w:rPr>
                <w:rFonts w:hint="eastAsia" w:ascii="仿宋" w:hAnsi="仿宋" w:eastAsia="仿宋" w:cs="仿宋"/>
                <w:sz w:val="24"/>
                <w:szCs w:val="24"/>
                <w:lang w:bidi="ar"/>
              </w:rPr>
            </w:pPr>
            <w:r>
              <w:rPr>
                <w:rFonts w:hint="eastAsia" w:ascii="仿宋" w:hAnsi="仿宋" w:eastAsia="仿宋" w:cs="仿宋"/>
                <w:sz w:val="24"/>
                <w:szCs w:val="24"/>
                <w:lang w:bidi="ar"/>
              </w:rPr>
              <w:t>配置国产开源麒麟系统；安装配置</w:t>
            </w:r>
          </w:p>
          <w:p w14:paraId="740F6FA0">
            <w:pPr>
              <w:jc w:val="left"/>
              <w:rPr>
                <w:rFonts w:hint="eastAsia" w:ascii="仿宋" w:hAnsi="仿宋" w:eastAsia="仿宋" w:cs="仿宋"/>
                <w:sz w:val="24"/>
                <w:szCs w:val="24"/>
                <w:lang w:bidi="ar"/>
              </w:rPr>
            </w:pPr>
            <w:r>
              <w:rPr>
                <w:rFonts w:hint="eastAsia" w:ascii="仿宋" w:hAnsi="仿宋" w:eastAsia="仿宋" w:cs="仿宋"/>
                <w:sz w:val="24"/>
                <w:szCs w:val="24"/>
                <w:lang w:bidi="ar"/>
              </w:rPr>
              <w:t>minicom，连接并调试网络设备，并导出设备配置文件</w:t>
            </w:r>
          </w:p>
        </w:tc>
      </w:tr>
      <w:tr w14:paraId="0F83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1242" w:type="dxa"/>
            <w:vMerge w:val="continue"/>
            <w:tcBorders>
              <w:left w:val="single" w:color="000000" w:sz="4" w:space="0"/>
              <w:right w:val="single" w:color="000000" w:sz="4" w:space="0"/>
            </w:tcBorders>
            <w:shd w:val="clear" w:color="auto" w:fill="auto"/>
            <w:vAlign w:val="center"/>
          </w:tcPr>
          <w:p w14:paraId="55587A38">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ADF9">
            <w:pPr>
              <w:jc w:val="center"/>
              <w:rPr>
                <w:rFonts w:hint="eastAsia" w:ascii="仿宋" w:hAnsi="仿宋" w:eastAsia="仿宋" w:cs="仿宋"/>
                <w:sz w:val="24"/>
                <w:szCs w:val="24"/>
                <w:lang w:bidi="ar"/>
              </w:rPr>
            </w:pPr>
            <w:r>
              <w:rPr>
                <w:rFonts w:hint="eastAsia" w:ascii="仿宋" w:hAnsi="仿宋" w:eastAsia="仿宋" w:cs="仿宋"/>
                <w:sz w:val="24"/>
                <w:szCs w:val="24"/>
                <w:lang w:bidi="ar"/>
              </w:rPr>
              <w:t>Windows</w:t>
            </w:r>
          </w:p>
          <w:p w14:paraId="3117D6AB">
            <w:pPr>
              <w:jc w:val="center"/>
              <w:rPr>
                <w:rFonts w:hint="eastAsia" w:ascii="仿宋" w:hAnsi="仿宋" w:eastAsia="仿宋" w:cs="仿宋"/>
                <w:sz w:val="24"/>
                <w:szCs w:val="24"/>
                <w:lang w:bidi="ar"/>
              </w:rPr>
            </w:pPr>
            <w:r>
              <w:rPr>
                <w:rFonts w:hint="eastAsia" w:ascii="仿宋" w:hAnsi="仿宋" w:eastAsia="仿宋" w:cs="仿宋"/>
                <w:sz w:val="24"/>
                <w:szCs w:val="24"/>
                <w:lang w:bidi="ar"/>
              </w:rPr>
              <w:t>云服务配</w:t>
            </w:r>
          </w:p>
          <w:p w14:paraId="57194C29">
            <w:pPr>
              <w:jc w:val="center"/>
              <w:rPr>
                <w:rFonts w:hint="eastAsia" w:ascii="仿宋" w:hAnsi="仿宋" w:eastAsia="仿宋" w:cs="仿宋"/>
                <w:sz w:val="24"/>
                <w:szCs w:val="24"/>
              </w:rPr>
            </w:pPr>
            <w:r>
              <w:rPr>
                <w:rFonts w:hint="eastAsia" w:ascii="仿宋" w:hAnsi="仿宋" w:eastAsia="仿宋" w:cs="仿宋"/>
                <w:sz w:val="24"/>
                <w:szCs w:val="24"/>
                <w:lang w:bidi="ar"/>
              </w:rPr>
              <w:t>置</w:t>
            </w:r>
          </w:p>
        </w:tc>
        <w:tc>
          <w:tcPr>
            <w:tcW w:w="4297" w:type="dxa"/>
            <w:vMerge w:val="restart"/>
            <w:tcBorders>
              <w:top w:val="single" w:color="000000" w:sz="4" w:space="0"/>
              <w:left w:val="single" w:color="000000" w:sz="4" w:space="0"/>
              <w:right w:val="single" w:color="000000" w:sz="4" w:space="0"/>
            </w:tcBorders>
            <w:shd w:val="clear" w:color="auto" w:fill="auto"/>
            <w:vAlign w:val="center"/>
          </w:tcPr>
          <w:p w14:paraId="40CB5D33">
            <w:pPr>
              <w:jc w:val="left"/>
              <w:rPr>
                <w:rFonts w:hint="eastAsia" w:ascii="仿宋" w:hAnsi="仿宋" w:eastAsia="仿宋" w:cs="仿宋"/>
                <w:sz w:val="24"/>
                <w:szCs w:val="24"/>
                <w:lang w:bidi="ar"/>
              </w:rPr>
            </w:pPr>
            <w:r>
              <w:rPr>
                <w:rFonts w:hint="eastAsia" w:ascii="仿宋" w:hAnsi="仿宋" w:eastAsia="仿宋" w:cs="仿宋"/>
                <w:sz w:val="24"/>
                <w:szCs w:val="24"/>
                <w:lang w:bidi="ar"/>
              </w:rPr>
              <w:t>能根据企业需求，在云平台创建实例规格、创建网络、创建卷、创建虚拟机等；</w:t>
            </w:r>
          </w:p>
          <w:p w14:paraId="221FFDF2">
            <w:pPr>
              <w:jc w:val="left"/>
              <w:rPr>
                <w:rFonts w:hint="eastAsia" w:ascii="仿宋" w:hAnsi="仿宋" w:eastAsia="仿宋" w:cs="仿宋"/>
                <w:sz w:val="24"/>
                <w:szCs w:val="24"/>
                <w:lang w:bidi="ar"/>
              </w:rPr>
            </w:pPr>
            <w:r>
              <w:rPr>
                <w:rFonts w:hint="eastAsia" w:ascii="仿宋" w:hAnsi="仿宋" w:eastAsia="仿宋" w:cs="仿宋"/>
                <w:sz w:val="24"/>
                <w:szCs w:val="24"/>
                <w:lang w:bidi="ar"/>
              </w:rPr>
              <w:t>能根据任务要求，根据企业的应用需求，熟练安装和配置AD、组策略、DNS、WEB、ASP、E-MAIL、DHCP、DFS、NTP、NIS、KDC、MariaDB、Apache、Nginx、NFS、Samba、Tomcat、CA证书、iSCSI、文件共享、NLB、故障转移、多路径、BitLocker、打印服务、PowerShell脚本、LinuxShell脚本、python3脚本、Redis、mysql、mariadb、mongodb、postgresql、数据库备份、PXE、WDS、ftp、FTPd、VPN、ansible、apache2、tomcat、mail、samba、nfs、haproxy、keepalived、pacemaker、zabbix、ceph、etcd、</w:t>
            </w:r>
          </w:p>
          <w:p w14:paraId="6EA28E73">
            <w:pPr>
              <w:jc w:val="left"/>
              <w:rPr>
                <w:rFonts w:hint="eastAsia" w:ascii="仿宋" w:hAnsi="仿宋" w:eastAsia="仿宋" w:cs="仿宋"/>
                <w:sz w:val="24"/>
                <w:szCs w:val="24"/>
                <w:lang w:bidi="ar"/>
              </w:rPr>
            </w:pPr>
            <w:r>
              <w:rPr>
                <w:rFonts w:hint="eastAsia" w:ascii="仿宋" w:hAnsi="仿宋" w:eastAsia="仿宋" w:cs="仿宋"/>
                <w:sz w:val="24"/>
                <w:szCs w:val="24"/>
                <w:lang w:bidi="ar"/>
              </w:rPr>
              <w:t>openldap、docker、podman、ubernetes、containerd、redis、RAID、磁盘加密、WordPress、UFW等开展系统服务和数据库配置、群集管理、Docker、podman、containerd、mysql、etcd、ceph、zabbix、mongodb、openstack等应用；</w:t>
            </w:r>
          </w:p>
          <w:p w14:paraId="3EE1FB42">
            <w:pPr>
              <w:jc w:val="left"/>
              <w:rPr>
                <w:rFonts w:hint="eastAsia" w:ascii="仿宋" w:hAnsi="仿宋" w:eastAsia="仿宋" w:cs="仿宋"/>
                <w:sz w:val="24"/>
                <w:szCs w:val="24"/>
              </w:rPr>
            </w:pPr>
            <w:r>
              <w:rPr>
                <w:rFonts w:hint="eastAsia" w:ascii="仿宋" w:hAnsi="仿宋" w:eastAsia="仿宋" w:cs="仿宋"/>
                <w:sz w:val="24"/>
                <w:szCs w:val="24"/>
                <w:lang w:bidi="ar"/>
              </w:rPr>
              <w:t>能够完成开发环境搭建、操作系统系统更新、Linux系统内核升级和故障排除</w:t>
            </w:r>
          </w:p>
        </w:tc>
      </w:tr>
      <w:tr w14:paraId="61062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242" w:type="dxa"/>
            <w:vMerge w:val="continue"/>
            <w:tcBorders>
              <w:left w:val="single" w:color="000000" w:sz="4" w:space="0"/>
              <w:right w:val="single" w:color="000000" w:sz="4" w:space="0"/>
            </w:tcBorders>
            <w:shd w:val="clear" w:color="auto" w:fill="auto"/>
            <w:vAlign w:val="center"/>
          </w:tcPr>
          <w:p w14:paraId="5F2A5AF7">
            <w:pPr>
              <w:rPr>
                <w:rFonts w:hint="eastAsia" w:ascii="仿宋" w:hAnsi="仿宋" w:eastAsia="仿宋" w:cs="仿宋"/>
                <w:sz w:val="24"/>
                <w:szCs w:val="24"/>
                <w:lang w:bidi="ar"/>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A363">
            <w:pPr>
              <w:jc w:val="center"/>
              <w:rPr>
                <w:rFonts w:hint="eastAsia" w:ascii="仿宋" w:hAnsi="仿宋" w:eastAsia="仿宋" w:cs="仿宋"/>
                <w:sz w:val="24"/>
                <w:szCs w:val="24"/>
                <w:lang w:bidi="ar"/>
              </w:rPr>
            </w:pPr>
            <w:r>
              <w:rPr>
                <w:rFonts w:hint="eastAsia" w:ascii="仿宋" w:hAnsi="仿宋" w:eastAsia="仿宋" w:cs="仿宋"/>
                <w:sz w:val="24"/>
                <w:szCs w:val="24"/>
                <w:lang w:bidi="ar"/>
              </w:rPr>
              <w:t>Linux云</w:t>
            </w:r>
          </w:p>
          <w:p w14:paraId="2160E019">
            <w:pPr>
              <w:jc w:val="center"/>
              <w:rPr>
                <w:rFonts w:hint="eastAsia" w:ascii="仿宋" w:hAnsi="仿宋" w:eastAsia="仿宋" w:cs="仿宋"/>
                <w:sz w:val="24"/>
                <w:szCs w:val="24"/>
              </w:rPr>
            </w:pPr>
            <w:r>
              <w:rPr>
                <w:rFonts w:hint="eastAsia" w:ascii="仿宋" w:hAnsi="仿宋" w:eastAsia="仿宋" w:cs="仿宋"/>
                <w:sz w:val="24"/>
                <w:szCs w:val="24"/>
                <w:lang w:bidi="ar"/>
              </w:rPr>
              <w:t>服务配置</w:t>
            </w:r>
          </w:p>
        </w:tc>
        <w:tc>
          <w:tcPr>
            <w:tcW w:w="4297" w:type="dxa"/>
            <w:vMerge w:val="continue"/>
            <w:tcBorders>
              <w:left w:val="single" w:color="000000" w:sz="4" w:space="0"/>
              <w:right w:val="single" w:color="000000" w:sz="4" w:space="0"/>
            </w:tcBorders>
            <w:shd w:val="clear" w:color="auto" w:fill="auto"/>
            <w:vAlign w:val="center"/>
          </w:tcPr>
          <w:p w14:paraId="60A556F4">
            <w:pPr>
              <w:jc w:val="left"/>
              <w:rPr>
                <w:rFonts w:hint="eastAsia" w:ascii="仿宋" w:hAnsi="仿宋" w:eastAsia="仿宋" w:cs="仿宋"/>
                <w:sz w:val="24"/>
                <w:szCs w:val="24"/>
              </w:rPr>
            </w:pPr>
          </w:p>
        </w:tc>
      </w:tr>
    </w:tbl>
    <w:p w14:paraId="387CC8DC">
      <w:pPr>
        <w:keepNext w:val="0"/>
        <w:keepLines w:val="0"/>
        <w:pageBreakBefore w:val="0"/>
        <w:widowControl w:val="0"/>
        <w:kinsoku/>
        <w:wordWrap/>
        <w:overflowPunct/>
        <w:topLinePunct w:val="0"/>
        <w:autoSpaceDE w:val="0"/>
        <w:autoSpaceDN w:val="0"/>
        <w:bidi w:val="0"/>
        <w:adjustRightInd/>
        <w:snapToGrid w:val="0"/>
        <w:spacing w:before="0" w:line="500" w:lineRule="exact"/>
        <w:ind w:firstLine="562"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六、技术平台</w:t>
      </w:r>
    </w:p>
    <w:p w14:paraId="2C386231">
      <w:pPr>
        <w:keepNext w:val="0"/>
        <w:keepLines w:val="0"/>
        <w:pageBreakBefore w:val="0"/>
        <w:widowControl w:val="0"/>
        <w:kinsoku/>
        <w:wordWrap/>
        <w:overflowPunct/>
        <w:topLinePunct w:val="0"/>
        <w:autoSpaceDE w:val="0"/>
        <w:autoSpaceDN w:val="0"/>
        <w:bidi w:val="0"/>
        <w:adjustRightInd/>
        <w:snapToGrid w:val="0"/>
        <w:spacing w:before="0" w:after="0" w:line="500" w:lineRule="exact"/>
        <w:ind w:firstLine="560"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sz w:val="28"/>
          <w:szCs w:val="28"/>
        </w:rPr>
        <w:t>（一）</w:t>
      </w:r>
      <w:r>
        <w:rPr>
          <w:rFonts w:hint="eastAsia" w:ascii="仿宋" w:hAnsi="仿宋" w:eastAsia="仿宋" w:cs="仿宋"/>
          <w:sz w:val="28"/>
          <w:szCs w:val="28"/>
        </w:rPr>
        <w:tab/>
      </w:r>
      <w:r>
        <w:rPr>
          <w:rFonts w:hint="eastAsia" w:ascii="仿宋" w:hAnsi="仿宋" w:eastAsia="仿宋" w:cs="仿宋"/>
          <w:sz w:val="28"/>
          <w:szCs w:val="28"/>
        </w:rPr>
        <w:t>硬件</w:t>
      </w:r>
      <w:r>
        <w:rPr>
          <w:rFonts w:hint="eastAsia" w:ascii="仿宋" w:hAnsi="仿宋" w:eastAsia="仿宋" w:cs="仿宋"/>
          <w:sz w:val="28"/>
          <w:szCs w:val="28"/>
          <w:lang w:val="en-US" w:eastAsia="zh-CN"/>
        </w:rPr>
        <w:t>平台</w:t>
      </w:r>
    </w:p>
    <w:tbl>
      <w:tblPr>
        <w:tblStyle w:val="6"/>
        <w:tblW w:w="8372"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492"/>
        <w:gridCol w:w="2881"/>
        <w:gridCol w:w="877"/>
        <w:gridCol w:w="2367"/>
      </w:tblGrid>
      <w:tr w14:paraId="50FC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vAlign w:val="center"/>
          </w:tcPr>
          <w:p w14:paraId="6EAE7D6A">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492" w:type="dxa"/>
            <w:vAlign w:val="center"/>
          </w:tcPr>
          <w:p w14:paraId="57613118">
            <w:pPr>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2881" w:type="dxa"/>
            <w:vAlign w:val="center"/>
          </w:tcPr>
          <w:p w14:paraId="0766333D">
            <w:pPr>
              <w:jc w:val="center"/>
              <w:rPr>
                <w:rFonts w:hint="eastAsia" w:ascii="仿宋" w:hAnsi="仿宋" w:eastAsia="仿宋" w:cs="仿宋"/>
                <w:sz w:val="24"/>
                <w:szCs w:val="24"/>
              </w:rPr>
            </w:pPr>
            <w:r>
              <w:rPr>
                <w:rFonts w:hint="eastAsia" w:ascii="仿宋" w:hAnsi="仿宋" w:eastAsia="仿宋" w:cs="仿宋"/>
                <w:sz w:val="24"/>
                <w:szCs w:val="24"/>
              </w:rPr>
              <w:t>设备型号</w:t>
            </w:r>
          </w:p>
        </w:tc>
        <w:tc>
          <w:tcPr>
            <w:tcW w:w="877" w:type="dxa"/>
            <w:vAlign w:val="center"/>
          </w:tcPr>
          <w:p w14:paraId="68ADDBF4">
            <w:pPr>
              <w:jc w:val="center"/>
              <w:rPr>
                <w:rFonts w:hint="eastAsia" w:ascii="仿宋" w:hAnsi="仿宋" w:eastAsia="仿宋" w:cs="仿宋"/>
                <w:sz w:val="24"/>
                <w:szCs w:val="24"/>
              </w:rPr>
            </w:pPr>
            <w:r>
              <w:rPr>
                <w:rFonts w:hint="eastAsia" w:ascii="仿宋" w:hAnsi="仿宋" w:eastAsia="仿宋" w:cs="仿宋"/>
                <w:sz w:val="24"/>
                <w:szCs w:val="24"/>
              </w:rPr>
              <w:t>数量</w:t>
            </w:r>
          </w:p>
        </w:tc>
        <w:tc>
          <w:tcPr>
            <w:tcW w:w="2367" w:type="dxa"/>
            <w:vAlign w:val="center"/>
          </w:tcPr>
          <w:p w14:paraId="38991520">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18A7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vAlign w:val="center"/>
          </w:tcPr>
          <w:p w14:paraId="0D258B12">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92" w:type="dxa"/>
            <w:vAlign w:val="center"/>
          </w:tcPr>
          <w:p w14:paraId="4CC2112A">
            <w:pPr>
              <w:jc w:val="center"/>
              <w:rPr>
                <w:rFonts w:hint="eastAsia" w:ascii="仿宋" w:hAnsi="仿宋" w:eastAsia="仿宋" w:cs="仿宋"/>
                <w:sz w:val="24"/>
                <w:szCs w:val="24"/>
              </w:rPr>
            </w:pPr>
            <w:r>
              <w:rPr>
                <w:rFonts w:hint="eastAsia" w:ascii="仿宋" w:hAnsi="仿宋" w:eastAsia="仿宋" w:cs="仿宋"/>
                <w:color w:val="000000" w:themeColor="text1"/>
                <w:spacing w:val="-4"/>
                <w:w w:val="95"/>
                <w:sz w:val="24"/>
                <w:szCs w:val="24"/>
                <w14:textFill>
                  <w14:solidFill>
                    <w14:schemeClr w14:val="tx1"/>
                  </w14:solidFill>
                </w14:textFill>
              </w:rPr>
              <w:t>路由器</w:t>
            </w:r>
          </w:p>
        </w:tc>
        <w:tc>
          <w:tcPr>
            <w:tcW w:w="2881" w:type="dxa"/>
            <w:vAlign w:val="center"/>
          </w:tcPr>
          <w:p w14:paraId="2A42CBB8">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DCR-</w:t>
            </w:r>
            <w:r>
              <w:rPr>
                <w:rFonts w:hint="eastAsia" w:ascii="仿宋" w:hAnsi="仿宋" w:eastAsia="仿宋" w:cs="仿宋"/>
                <w:color w:val="000000" w:themeColor="text1"/>
                <w:spacing w:val="-4"/>
                <w:sz w:val="24"/>
                <w:szCs w:val="24"/>
                <w14:textFill>
                  <w14:solidFill>
                    <w14:schemeClr w14:val="tx1"/>
                  </w14:solidFill>
                </w14:textFill>
              </w:rPr>
              <w:t>2855</w:t>
            </w:r>
          </w:p>
        </w:tc>
        <w:tc>
          <w:tcPr>
            <w:tcW w:w="877" w:type="dxa"/>
            <w:vAlign w:val="center"/>
          </w:tcPr>
          <w:p w14:paraId="193F4BAA">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67" w:type="dxa"/>
          </w:tcPr>
          <w:p w14:paraId="1A9B7B4B">
            <w:pPr>
              <w:jc w:val="center"/>
              <w:rPr>
                <w:rFonts w:hint="eastAsia" w:ascii="仿宋" w:hAnsi="仿宋" w:eastAsia="仿宋" w:cs="仿宋"/>
                <w:sz w:val="24"/>
                <w:szCs w:val="24"/>
              </w:rPr>
            </w:pPr>
            <w:r>
              <w:rPr>
                <w:rFonts w:hint="eastAsia" w:ascii="仿宋" w:hAnsi="仿宋" w:eastAsia="仿宋" w:cs="仿宋"/>
                <w:sz w:val="24"/>
                <w:szCs w:val="24"/>
                <w:lang w:bidi="ar"/>
              </w:rPr>
              <w:t>含CR-V35MT-V35FC</w:t>
            </w:r>
          </w:p>
        </w:tc>
      </w:tr>
      <w:tr w14:paraId="3994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vAlign w:val="center"/>
          </w:tcPr>
          <w:p w14:paraId="013759FE">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492" w:type="dxa"/>
            <w:vAlign w:val="center"/>
          </w:tcPr>
          <w:p w14:paraId="75D29539">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三层交换</w:t>
            </w:r>
            <w:r>
              <w:rPr>
                <w:rFonts w:hint="eastAsia" w:ascii="仿宋" w:hAnsi="仿宋" w:eastAsia="仿宋" w:cs="仿宋"/>
                <w:color w:val="000000" w:themeColor="text1"/>
                <w:spacing w:val="-10"/>
                <w:w w:val="95"/>
                <w:sz w:val="24"/>
                <w:szCs w:val="24"/>
                <w14:textFill>
                  <w14:solidFill>
                    <w14:schemeClr w14:val="tx1"/>
                  </w14:solidFill>
                </w14:textFill>
              </w:rPr>
              <w:t>机</w:t>
            </w:r>
          </w:p>
        </w:tc>
        <w:tc>
          <w:tcPr>
            <w:tcW w:w="2881" w:type="dxa"/>
            <w:vAlign w:val="center"/>
          </w:tcPr>
          <w:p w14:paraId="7006B827">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CS6200-28X-</w:t>
            </w:r>
            <w:r>
              <w:rPr>
                <w:rFonts w:hint="eastAsia" w:ascii="仿宋" w:hAnsi="仿宋" w:eastAsia="仿宋" w:cs="仿宋"/>
                <w:color w:val="000000" w:themeColor="text1"/>
                <w:spacing w:val="-5"/>
                <w:w w:val="95"/>
                <w:sz w:val="24"/>
                <w:szCs w:val="24"/>
                <w14:textFill>
                  <w14:solidFill>
                    <w14:schemeClr w14:val="tx1"/>
                  </w14:solidFill>
                </w14:textFill>
              </w:rPr>
              <w:t>pro</w:t>
            </w:r>
          </w:p>
        </w:tc>
        <w:tc>
          <w:tcPr>
            <w:tcW w:w="877" w:type="dxa"/>
            <w:vAlign w:val="center"/>
          </w:tcPr>
          <w:p w14:paraId="26D7C83E">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2367" w:type="dxa"/>
          </w:tcPr>
          <w:p w14:paraId="6E48BD70">
            <w:pPr>
              <w:jc w:val="center"/>
              <w:rPr>
                <w:rFonts w:hint="eastAsia" w:ascii="仿宋" w:hAnsi="仿宋" w:eastAsia="仿宋" w:cs="仿宋"/>
                <w:sz w:val="24"/>
                <w:szCs w:val="24"/>
              </w:rPr>
            </w:pPr>
          </w:p>
        </w:tc>
      </w:tr>
      <w:tr w14:paraId="6323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557F71AC">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492" w:type="dxa"/>
          </w:tcPr>
          <w:p w14:paraId="579F67D2">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防火</w:t>
            </w:r>
            <w:r>
              <w:rPr>
                <w:rFonts w:hint="eastAsia" w:ascii="仿宋" w:hAnsi="仿宋" w:eastAsia="仿宋" w:cs="仿宋"/>
                <w:color w:val="000000" w:themeColor="text1"/>
                <w:spacing w:val="-10"/>
                <w:w w:val="95"/>
                <w:sz w:val="24"/>
                <w:szCs w:val="24"/>
                <w14:textFill>
                  <w14:solidFill>
                    <w14:schemeClr w14:val="tx1"/>
                  </w14:solidFill>
                </w14:textFill>
              </w:rPr>
              <w:t>墙</w:t>
            </w:r>
          </w:p>
        </w:tc>
        <w:tc>
          <w:tcPr>
            <w:tcW w:w="2881" w:type="dxa"/>
          </w:tcPr>
          <w:p w14:paraId="0EFCB1F8">
            <w:pPr>
              <w:jc w:val="center"/>
              <w:rPr>
                <w:rFonts w:hint="eastAsia" w:ascii="仿宋" w:hAnsi="仿宋" w:eastAsia="仿宋" w:cs="仿宋"/>
                <w:sz w:val="24"/>
                <w:szCs w:val="24"/>
                <w:lang w:val="en-US" w:eastAsia="zh-CN"/>
              </w:rPr>
            </w:pPr>
            <w:r>
              <w:rPr>
                <w:rFonts w:hint="eastAsia" w:ascii="仿宋" w:hAnsi="仿宋" w:eastAsia="仿宋" w:cs="仿宋"/>
                <w:sz w:val="24"/>
                <w:szCs w:val="24"/>
                <w:lang w:bidi="ar"/>
              </w:rPr>
              <w:t>DCFW-1800E-N3002</w:t>
            </w:r>
            <w:r>
              <w:rPr>
                <w:rFonts w:hint="eastAsia" w:ascii="仿宋" w:hAnsi="仿宋" w:eastAsia="仿宋" w:cs="仿宋"/>
                <w:sz w:val="24"/>
                <w:szCs w:val="24"/>
                <w:lang w:val="en-US" w:eastAsia="zh-CN" w:bidi="ar"/>
              </w:rPr>
              <w:t>-</w:t>
            </w:r>
            <w:r>
              <w:rPr>
                <w:rFonts w:hint="eastAsia" w:ascii="仿宋" w:hAnsi="仿宋" w:eastAsia="仿宋" w:cs="仿宋"/>
                <w:color w:val="000000" w:themeColor="text1"/>
                <w:spacing w:val="-4"/>
                <w:sz w:val="24"/>
                <w:szCs w:val="24"/>
                <w14:textFill>
                  <w14:solidFill>
                    <w14:schemeClr w14:val="tx1"/>
                  </w14:solidFill>
                </w14:textFill>
              </w:rPr>
              <w:t>pro</w:t>
            </w:r>
          </w:p>
        </w:tc>
        <w:tc>
          <w:tcPr>
            <w:tcW w:w="877" w:type="dxa"/>
          </w:tcPr>
          <w:p w14:paraId="2CDE17FF">
            <w:pPr>
              <w:jc w:val="center"/>
              <w:rPr>
                <w:rFonts w:hint="eastAsia" w:ascii="仿宋" w:hAnsi="仿宋" w:eastAsia="仿宋" w:cs="仿宋"/>
                <w:sz w:val="24"/>
                <w:szCs w:val="24"/>
              </w:rPr>
            </w:pPr>
            <w:r>
              <w:rPr>
                <w:rFonts w:hint="eastAsia" w:ascii="仿宋" w:hAnsi="仿宋" w:eastAsia="仿宋" w:cs="仿宋"/>
                <w:sz w:val="24"/>
                <w:szCs w:val="24"/>
              </w:rPr>
              <w:t>2</w:t>
            </w:r>
          </w:p>
        </w:tc>
        <w:tc>
          <w:tcPr>
            <w:tcW w:w="2367" w:type="dxa"/>
          </w:tcPr>
          <w:p w14:paraId="4FF6ADC7">
            <w:pPr>
              <w:jc w:val="center"/>
              <w:rPr>
                <w:rFonts w:hint="eastAsia" w:ascii="仿宋" w:hAnsi="仿宋" w:eastAsia="仿宋" w:cs="仿宋"/>
                <w:sz w:val="24"/>
                <w:szCs w:val="24"/>
              </w:rPr>
            </w:pPr>
            <w:r>
              <w:rPr>
                <w:rFonts w:hint="eastAsia" w:ascii="仿宋" w:hAnsi="仿宋" w:eastAsia="仿宋" w:cs="仿宋"/>
                <w:sz w:val="24"/>
                <w:szCs w:val="24"/>
                <w:lang w:bidi="ar"/>
              </w:rPr>
              <w:t>含特征库升级许可</w:t>
            </w:r>
          </w:p>
        </w:tc>
      </w:tr>
      <w:tr w14:paraId="4366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73882717">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1492" w:type="dxa"/>
          </w:tcPr>
          <w:p w14:paraId="5F7F8007">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无线交换</w:t>
            </w:r>
            <w:r>
              <w:rPr>
                <w:rFonts w:hint="eastAsia" w:ascii="仿宋" w:hAnsi="仿宋" w:eastAsia="仿宋" w:cs="仿宋"/>
                <w:color w:val="000000" w:themeColor="text1"/>
                <w:spacing w:val="-10"/>
                <w:w w:val="95"/>
                <w:sz w:val="24"/>
                <w:szCs w:val="24"/>
                <w14:textFill>
                  <w14:solidFill>
                    <w14:schemeClr w14:val="tx1"/>
                  </w14:solidFill>
                </w14:textFill>
              </w:rPr>
              <w:t>机</w:t>
            </w:r>
          </w:p>
        </w:tc>
        <w:tc>
          <w:tcPr>
            <w:tcW w:w="2881" w:type="dxa"/>
          </w:tcPr>
          <w:p w14:paraId="05969713">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DCWS-</w:t>
            </w:r>
            <w:r>
              <w:rPr>
                <w:rFonts w:hint="eastAsia" w:ascii="仿宋" w:hAnsi="仿宋" w:eastAsia="仿宋" w:cs="仿宋"/>
                <w:color w:val="000000" w:themeColor="text1"/>
                <w:spacing w:val="-4"/>
                <w:sz w:val="24"/>
                <w:szCs w:val="24"/>
                <w14:textFill>
                  <w14:solidFill>
                    <w14:schemeClr w14:val="tx1"/>
                  </w14:solidFill>
                </w14:textFill>
              </w:rPr>
              <w:t>6028-pro</w:t>
            </w:r>
          </w:p>
        </w:tc>
        <w:tc>
          <w:tcPr>
            <w:tcW w:w="877" w:type="dxa"/>
          </w:tcPr>
          <w:p w14:paraId="5BA8532A">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67" w:type="dxa"/>
          </w:tcPr>
          <w:p w14:paraId="434979C6">
            <w:pPr>
              <w:jc w:val="center"/>
              <w:rPr>
                <w:rFonts w:hint="eastAsia" w:ascii="仿宋" w:hAnsi="仿宋" w:eastAsia="仿宋" w:cs="仿宋"/>
                <w:sz w:val="24"/>
                <w:szCs w:val="24"/>
              </w:rPr>
            </w:pPr>
          </w:p>
        </w:tc>
      </w:tr>
      <w:tr w14:paraId="2400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1782E284">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492" w:type="dxa"/>
          </w:tcPr>
          <w:p w14:paraId="65C1284B">
            <w:pPr>
              <w:jc w:val="center"/>
              <w:rPr>
                <w:rFonts w:hint="eastAsia" w:ascii="仿宋" w:hAnsi="仿宋" w:eastAsia="仿宋" w:cs="仿宋"/>
                <w:sz w:val="24"/>
                <w:szCs w:val="24"/>
              </w:rPr>
            </w:pPr>
            <w:r>
              <w:rPr>
                <w:rFonts w:hint="eastAsia" w:ascii="仿宋" w:hAnsi="仿宋" w:eastAsia="仿宋" w:cs="仿宋"/>
                <w:sz w:val="24"/>
                <w:szCs w:val="24"/>
              </w:rPr>
              <w:t>无线接入点</w:t>
            </w:r>
          </w:p>
        </w:tc>
        <w:tc>
          <w:tcPr>
            <w:tcW w:w="2881" w:type="dxa"/>
          </w:tcPr>
          <w:p w14:paraId="0C01CAEA">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WL8200-</w:t>
            </w:r>
            <w:r>
              <w:rPr>
                <w:rFonts w:hint="eastAsia" w:ascii="仿宋" w:hAnsi="仿宋" w:eastAsia="仿宋" w:cs="仿宋"/>
                <w:color w:val="000000" w:themeColor="text1"/>
                <w:spacing w:val="-5"/>
                <w:sz w:val="24"/>
                <w:szCs w:val="24"/>
                <w14:textFill>
                  <w14:solidFill>
                    <w14:schemeClr w14:val="tx1"/>
                  </w14:solidFill>
                </w14:textFill>
              </w:rPr>
              <w:t>I2</w:t>
            </w:r>
          </w:p>
        </w:tc>
        <w:tc>
          <w:tcPr>
            <w:tcW w:w="877" w:type="dxa"/>
          </w:tcPr>
          <w:p w14:paraId="77663926">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67" w:type="dxa"/>
          </w:tcPr>
          <w:p w14:paraId="2723F548">
            <w:pPr>
              <w:jc w:val="center"/>
              <w:rPr>
                <w:rFonts w:hint="eastAsia" w:ascii="仿宋" w:hAnsi="仿宋" w:eastAsia="仿宋" w:cs="仿宋"/>
                <w:sz w:val="24"/>
                <w:szCs w:val="24"/>
              </w:rPr>
            </w:pPr>
          </w:p>
        </w:tc>
      </w:tr>
      <w:tr w14:paraId="13E2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20FD6420">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492" w:type="dxa"/>
          </w:tcPr>
          <w:p w14:paraId="581905D5">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云实训平</w:t>
            </w:r>
            <w:r>
              <w:rPr>
                <w:rFonts w:hint="eastAsia" w:ascii="仿宋" w:hAnsi="仿宋" w:eastAsia="仿宋" w:cs="仿宋"/>
                <w:color w:val="000000" w:themeColor="text1"/>
                <w:spacing w:val="-10"/>
                <w:w w:val="95"/>
                <w:sz w:val="24"/>
                <w:szCs w:val="24"/>
                <w14:textFill>
                  <w14:solidFill>
                    <w14:schemeClr w14:val="tx1"/>
                  </w14:solidFill>
                </w14:textFill>
              </w:rPr>
              <w:t>台</w:t>
            </w:r>
          </w:p>
        </w:tc>
        <w:tc>
          <w:tcPr>
            <w:tcW w:w="2881" w:type="dxa"/>
          </w:tcPr>
          <w:p w14:paraId="7819CD43">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DCC-</w:t>
            </w:r>
            <w:r>
              <w:rPr>
                <w:rFonts w:hint="eastAsia" w:ascii="仿宋" w:hAnsi="仿宋" w:eastAsia="仿宋" w:cs="仿宋"/>
                <w:color w:val="000000" w:themeColor="text1"/>
                <w:spacing w:val="-2"/>
                <w:sz w:val="24"/>
                <w:szCs w:val="24"/>
                <w14:textFill>
                  <w14:solidFill>
                    <w14:schemeClr w14:val="tx1"/>
                  </w14:solidFill>
                </w14:textFill>
              </w:rPr>
              <w:t>CRL1000</w:t>
            </w:r>
          </w:p>
        </w:tc>
        <w:tc>
          <w:tcPr>
            <w:tcW w:w="877" w:type="dxa"/>
          </w:tcPr>
          <w:p w14:paraId="3E6E9B43">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67" w:type="dxa"/>
          </w:tcPr>
          <w:p w14:paraId="2C327620">
            <w:pPr>
              <w:jc w:val="center"/>
              <w:rPr>
                <w:rFonts w:hint="eastAsia" w:ascii="仿宋" w:hAnsi="仿宋" w:eastAsia="仿宋" w:cs="仿宋"/>
                <w:sz w:val="24"/>
                <w:szCs w:val="24"/>
              </w:rPr>
            </w:pPr>
          </w:p>
        </w:tc>
      </w:tr>
      <w:tr w14:paraId="1ACD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5F0795DB">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492" w:type="dxa"/>
          </w:tcPr>
          <w:p w14:paraId="0B2B1663">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POE 模</w:t>
            </w:r>
            <w:r>
              <w:rPr>
                <w:rFonts w:hint="eastAsia" w:ascii="仿宋" w:hAnsi="仿宋" w:eastAsia="仿宋" w:cs="仿宋"/>
                <w:color w:val="000000" w:themeColor="text1"/>
                <w:spacing w:val="-10"/>
                <w:sz w:val="24"/>
                <w:szCs w:val="24"/>
                <w14:textFill>
                  <w14:solidFill>
                    <w14:schemeClr w14:val="tx1"/>
                  </w14:solidFill>
                </w14:textFill>
              </w:rPr>
              <w:t>块</w:t>
            </w:r>
          </w:p>
        </w:tc>
        <w:tc>
          <w:tcPr>
            <w:tcW w:w="2881" w:type="dxa"/>
          </w:tcPr>
          <w:p w14:paraId="3439A567">
            <w:pPr>
              <w:jc w:val="center"/>
              <w:rPr>
                <w:rFonts w:hint="eastAsia" w:ascii="仿宋" w:hAnsi="仿宋" w:eastAsia="仿宋" w:cs="仿宋"/>
                <w:sz w:val="24"/>
                <w:szCs w:val="24"/>
              </w:rPr>
            </w:pPr>
            <w:r>
              <w:rPr>
                <w:rFonts w:hint="eastAsia" w:ascii="仿宋" w:hAnsi="仿宋" w:eastAsia="仿宋" w:cs="仿宋"/>
                <w:color w:val="000000" w:themeColor="text1"/>
                <w:w w:val="95"/>
                <w:sz w:val="24"/>
                <w:szCs w:val="24"/>
                <w14:textFill>
                  <w14:solidFill>
                    <w14:schemeClr w14:val="tx1"/>
                  </w14:solidFill>
                </w14:textFill>
              </w:rPr>
              <w:t>DCWL-PoEINJ-</w:t>
            </w:r>
            <w:r>
              <w:rPr>
                <w:rFonts w:hint="eastAsia" w:ascii="仿宋" w:hAnsi="仿宋" w:eastAsia="仿宋" w:cs="仿宋"/>
                <w:color w:val="000000" w:themeColor="text1"/>
                <w:spacing w:val="-5"/>
                <w:w w:val="95"/>
                <w:sz w:val="24"/>
                <w:szCs w:val="24"/>
                <w14:textFill>
                  <w14:solidFill>
                    <w14:schemeClr w14:val="tx1"/>
                  </w14:solidFill>
                </w14:textFill>
              </w:rPr>
              <w:t>G+</w:t>
            </w:r>
          </w:p>
        </w:tc>
        <w:tc>
          <w:tcPr>
            <w:tcW w:w="877" w:type="dxa"/>
          </w:tcPr>
          <w:p w14:paraId="04CB8FC7">
            <w:pPr>
              <w:jc w:val="center"/>
              <w:rPr>
                <w:rFonts w:hint="eastAsia" w:ascii="仿宋" w:hAnsi="仿宋" w:eastAsia="仿宋" w:cs="仿宋"/>
                <w:sz w:val="24"/>
                <w:szCs w:val="24"/>
              </w:rPr>
            </w:pPr>
            <w:r>
              <w:rPr>
                <w:rFonts w:hint="eastAsia" w:ascii="仿宋" w:hAnsi="仿宋" w:eastAsia="仿宋" w:cs="仿宋"/>
                <w:sz w:val="24"/>
                <w:szCs w:val="24"/>
              </w:rPr>
              <w:t>1</w:t>
            </w:r>
          </w:p>
        </w:tc>
        <w:tc>
          <w:tcPr>
            <w:tcW w:w="2367" w:type="dxa"/>
          </w:tcPr>
          <w:p w14:paraId="100BC92E">
            <w:pPr>
              <w:jc w:val="center"/>
              <w:rPr>
                <w:rFonts w:hint="eastAsia" w:ascii="仿宋" w:hAnsi="仿宋" w:eastAsia="仿宋" w:cs="仿宋"/>
                <w:sz w:val="24"/>
                <w:szCs w:val="24"/>
              </w:rPr>
            </w:pPr>
          </w:p>
        </w:tc>
      </w:tr>
      <w:tr w14:paraId="6C1B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7D14A4D9">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492" w:type="dxa"/>
          </w:tcPr>
          <w:p w14:paraId="29E331A3">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PC</w:t>
            </w:r>
            <w:r>
              <w:rPr>
                <w:rFonts w:hint="eastAsia" w:ascii="仿宋" w:hAnsi="仿宋" w:eastAsia="仿宋" w:cs="仿宋"/>
                <w:color w:val="000000" w:themeColor="text1"/>
                <w:spacing w:val="1"/>
                <w:sz w:val="24"/>
                <w:szCs w:val="24"/>
                <w14:textFill>
                  <w14:solidFill>
                    <w14:schemeClr w14:val="tx1"/>
                  </w14:solidFill>
                </w14:textFill>
              </w:rPr>
              <w:t xml:space="preserve"> </w:t>
            </w:r>
            <w:r>
              <w:rPr>
                <w:rFonts w:hint="eastAsia" w:ascii="仿宋" w:hAnsi="仿宋" w:eastAsia="仿宋" w:cs="仿宋"/>
                <w:color w:val="000000" w:themeColor="text1"/>
                <w:spacing w:val="-12"/>
                <w:sz w:val="24"/>
                <w:szCs w:val="24"/>
                <w14:textFill>
                  <w14:solidFill>
                    <w14:schemeClr w14:val="tx1"/>
                  </w14:solidFill>
                </w14:textFill>
              </w:rPr>
              <w:t>机</w:t>
            </w:r>
          </w:p>
        </w:tc>
        <w:tc>
          <w:tcPr>
            <w:tcW w:w="2881" w:type="dxa"/>
          </w:tcPr>
          <w:p w14:paraId="2A835217">
            <w:pPr>
              <w:jc w:val="center"/>
              <w:rPr>
                <w:rFonts w:hint="eastAsia" w:ascii="仿宋" w:hAnsi="仿宋" w:eastAsia="仿宋" w:cs="仿宋"/>
                <w:sz w:val="24"/>
                <w:szCs w:val="24"/>
              </w:rPr>
            </w:pPr>
          </w:p>
        </w:tc>
        <w:tc>
          <w:tcPr>
            <w:tcW w:w="877" w:type="dxa"/>
          </w:tcPr>
          <w:p w14:paraId="6183AA4D">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2367" w:type="dxa"/>
          </w:tcPr>
          <w:p w14:paraId="5BB73D7F">
            <w:pPr>
              <w:jc w:val="center"/>
              <w:rPr>
                <w:rFonts w:hint="eastAsia" w:ascii="仿宋" w:hAnsi="仿宋" w:eastAsia="仿宋" w:cs="仿宋"/>
                <w:sz w:val="24"/>
                <w:szCs w:val="24"/>
              </w:rPr>
            </w:pPr>
          </w:p>
        </w:tc>
      </w:tr>
      <w:tr w14:paraId="3828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5" w:type="dxa"/>
          </w:tcPr>
          <w:p w14:paraId="180D28A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492" w:type="dxa"/>
          </w:tcPr>
          <w:p w14:paraId="47E9C916">
            <w:pPr>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国产</w:t>
            </w:r>
            <w:r>
              <w:rPr>
                <w:rFonts w:hint="eastAsia" w:ascii="仿宋" w:hAnsi="仿宋" w:eastAsia="仿宋" w:cs="仿宋"/>
                <w:color w:val="000000" w:themeColor="text1"/>
                <w:sz w:val="24"/>
                <w:szCs w:val="24"/>
                <w14:textFill>
                  <w14:solidFill>
                    <w14:schemeClr w14:val="tx1"/>
                  </w14:solidFill>
                </w14:textFill>
              </w:rPr>
              <w:t>PC</w:t>
            </w:r>
            <w:r>
              <w:rPr>
                <w:rFonts w:hint="eastAsia" w:ascii="仿宋" w:hAnsi="仿宋" w:eastAsia="仿宋" w:cs="仿宋"/>
                <w:color w:val="000000" w:themeColor="text1"/>
                <w:spacing w:val="1"/>
                <w:sz w:val="24"/>
                <w:szCs w:val="24"/>
                <w14:textFill>
                  <w14:solidFill>
                    <w14:schemeClr w14:val="tx1"/>
                  </w14:solidFill>
                </w14:textFill>
              </w:rPr>
              <w:t xml:space="preserve"> </w:t>
            </w:r>
            <w:r>
              <w:rPr>
                <w:rFonts w:hint="eastAsia" w:ascii="仿宋" w:hAnsi="仿宋" w:eastAsia="仿宋" w:cs="仿宋"/>
                <w:color w:val="000000" w:themeColor="text1"/>
                <w:spacing w:val="-12"/>
                <w:sz w:val="24"/>
                <w:szCs w:val="24"/>
                <w14:textFill>
                  <w14:solidFill>
                    <w14:schemeClr w14:val="tx1"/>
                  </w14:solidFill>
                </w14:textFill>
              </w:rPr>
              <w:t>机</w:t>
            </w:r>
          </w:p>
        </w:tc>
        <w:tc>
          <w:tcPr>
            <w:tcW w:w="2881" w:type="dxa"/>
          </w:tcPr>
          <w:p w14:paraId="4001CA6B">
            <w:pPr>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bidi="ar"/>
              </w:rPr>
              <w:t xml:space="preserve">KunTai </w:t>
            </w:r>
            <w:r>
              <w:rPr>
                <w:rFonts w:hint="eastAsia" w:ascii="仿宋" w:hAnsi="仿宋" w:eastAsia="仿宋" w:cs="仿宋"/>
                <w:sz w:val="24"/>
                <w:szCs w:val="24"/>
                <w:lang w:bidi="ar"/>
              </w:rPr>
              <w:t>D526-2D</w:t>
            </w:r>
          </w:p>
        </w:tc>
        <w:tc>
          <w:tcPr>
            <w:tcW w:w="877" w:type="dxa"/>
          </w:tcPr>
          <w:p w14:paraId="631F65A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67" w:type="dxa"/>
          </w:tcPr>
          <w:p w14:paraId="52D4CB11">
            <w:pPr>
              <w:jc w:val="center"/>
              <w:rPr>
                <w:rFonts w:hint="eastAsia" w:ascii="仿宋" w:hAnsi="仿宋" w:eastAsia="仿宋" w:cs="仿宋"/>
                <w:sz w:val="24"/>
                <w:szCs w:val="24"/>
              </w:rPr>
            </w:pPr>
          </w:p>
        </w:tc>
      </w:tr>
      <w:tr w14:paraId="7F3F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5" w:type="dxa"/>
          </w:tcPr>
          <w:p w14:paraId="513BB75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492" w:type="dxa"/>
          </w:tcPr>
          <w:p w14:paraId="3F150DA8">
            <w:pPr>
              <w:widowControl/>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bidi="ar"/>
              </w:rPr>
              <w:t>国产服务器</w:t>
            </w:r>
          </w:p>
        </w:tc>
        <w:tc>
          <w:tcPr>
            <w:tcW w:w="2881" w:type="dxa"/>
          </w:tcPr>
          <w:p w14:paraId="7C7E8CB8">
            <w:pPr>
              <w:widowControl/>
              <w:ind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bidi="ar"/>
              </w:rPr>
              <w:t xml:space="preserve">KunTai </w:t>
            </w:r>
            <w:r>
              <w:rPr>
                <w:rFonts w:hint="eastAsia" w:ascii="仿宋" w:hAnsi="仿宋" w:eastAsia="仿宋" w:cs="仿宋"/>
                <w:sz w:val="24"/>
                <w:szCs w:val="24"/>
                <w:lang w:bidi="ar"/>
              </w:rPr>
              <w:t>R522-3</w:t>
            </w:r>
          </w:p>
        </w:tc>
        <w:tc>
          <w:tcPr>
            <w:tcW w:w="877" w:type="dxa"/>
          </w:tcPr>
          <w:p w14:paraId="4D9F691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67" w:type="dxa"/>
          </w:tcPr>
          <w:p w14:paraId="6A6CB98D">
            <w:pPr>
              <w:jc w:val="center"/>
              <w:rPr>
                <w:rFonts w:hint="eastAsia" w:ascii="仿宋" w:hAnsi="仿宋" w:eastAsia="仿宋" w:cs="仿宋"/>
                <w:sz w:val="24"/>
                <w:szCs w:val="24"/>
              </w:rPr>
            </w:pPr>
          </w:p>
        </w:tc>
      </w:tr>
    </w:tbl>
    <w:p w14:paraId="2DE7E0EC">
      <w:pPr>
        <w:keepNext w:val="0"/>
        <w:keepLines w:val="0"/>
        <w:pageBreakBefore w:val="0"/>
        <w:widowControl w:val="0"/>
        <w:kinsoku/>
        <w:wordWrap/>
        <w:overflowPunct/>
        <w:topLinePunct w:val="0"/>
        <w:autoSpaceDE w:val="0"/>
        <w:autoSpaceDN w:val="0"/>
        <w:bidi w:val="0"/>
        <w:adjustRightInd/>
        <w:snapToGrid w:val="0"/>
        <w:spacing w:before="0" w:beforeLines="50" w:after="0" w:afterLines="50" w:line="500" w:lineRule="exact"/>
        <w:ind w:firstLine="560" w:firstLineChars="200"/>
        <w:textAlignment w:val="auto"/>
        <w:rPr>
          <w:rFonts w:hint="eastAsia" w:ascii="仿宋" w:hAnsi="仿宋" w:eastAsia="仿宋" w:cs="仿宋"/>
          <w:b/>
          <w:bCs/>
          <w:kern w:val="0"/>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w:t>
      </w:r>
      <w:r>
        <w:rPr>
          <w:rFonts w:hint="eastAsia" w:ascii="仿宋" w:hAnsi="仿宋" w:eastAsia="仿宋" w:cs="仿宋"/>
          <w:sz w:val="28"/>
          <w:szCs w:val="28"/>
        </w:rPr>
        <w:tab/>
      </w:r>
      <w:r>
        <w:rPr>
          <w:rFonts w:hint="eastAsia" w:ascii="仿宋" w:hAnsi="仿宋" w:eastAsia="仿宋" w:cs="仿宋"/>
          <w:sz w:val="28"/>
          <w:szCs w:val="28"/>
          <w:lang w:val="en-US" w:eastAsia="zh-CN"/>
        </w:rPr>
        <w:t>软件技术平台</w:t>
      </w:r>
    </w:p>
    <w:tbl>
      <w:tblPr>
        <w:tblStyle w:val="6"/>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4200"/>
        <w:gridCol w:w="2695"/>
      </w:tblGrid>
      <w:tr w14:paraId="3225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5CBAAA70">
            <w:pPr>
              <w:jc w:val="center"/>
              <w:rPr>
                <w:rFonts w:ascii="仿宋" w:hAnsi="仿宋" w:eastAsia="仿宋"/>
                <w:b/>
                <w:sz w:val="24"/>
              </w:rPr>
            </w:pPr>
            <w:r>
              <w:rPr>
                <w:rFonts w:hint="eastAsia" w:ascii="仿宋" w:hAnsi="仿宋" w:eastAsia="仿宋"/>
                <w:b/>
                <w:sz w:val="24"/>
              </w:rPr>
              <w:t>序号</w:t>
            </w:r>
          </w:p>
        </w:tc>
        <w:tc>
          <w:tcPr>
            <w:tcW w:w="4200" w:type="dxa"/>
            <w:vAlign w:val="center"/>
          </w:tcPr>
          <w:p w14:paraId="689B8892">
            <w:pPr>
              <w:jc w:val="center"/>
              <w:rPr>
                <w:rFonts w:ascii="仿宋" w:hAnsi="仿宋" w:eastAsia="仿宋"/>
                <w:b/>
                <w:sz w:val="24"/>
              </w:rPr>
            </w:pPr>
            <w:r>
              <w:rPr>
                <w:rFonts w:hint="eastAsia" w:ascii="仿宋" w:hAnsi="仿宋" w:eastAsia="仿宋"/>
                <w:b/>
                <w:sz w:val="24"/>
              </w:rPr>
              <w:t>软件参数</w:t>
            </w:r>
          </w:p>
        </w:tc>
        <w:tc>
          <w:tcPr>
            <w:tcW w:w="2695" w:type="dxa"/>
            <w:vAlign w:val="center"/>
          </w:tcPr>
          <w:p w14:paraId="705FCF3F">
            <w:pPr>
              <w:jc w:val="center"/>
              <w:rPr>
                <w:rFonts w:ascii="仿宋" w:hAnsi="仿宋" w:eastAsia="仿宋"/>
                <w:b/>
                <w:sz w:val="24"/>
              </w:rPr>
            </w:pPr>
            <w:r>
              <w:rPr>
                <w:rFonts w:hint="eastAsia" w:ascii="仿宋" w:hAnsi="仿宋" w:eastAsia="仿宋"/>
                <w:b/>
                <w:sz w:val="24"/>
              </w:rPr>
              <w:t>备注</w:t>
            </w:r>
          </w:p>
        </w:tc>
      </w:tr>
      <w:tr w14:paraId="0FBA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57B7846D">
            <w:pPr>
              <w:jc w:val="center"/>
              <w:rPr>
                <w:rFonts w:ascii="仿宋" w:hAnsi="仿宋" w:eastAsia="仿宋"/>
                <w:sz w:val="24"/>
              </w:rPr>
            </w:pPr>
            <w:r>
              <w:rPr>
                <w:rFonts w:hint="eastAsia" w:ascii="仿宋" w:hAnsi="仿宋" w:eastAsia="仿宋"/>
                <w:sz w:val="24"/>
              </w:rPr>
              <w:t>1</w:t>
            </w:r>
          </w:p>
        </w:tc>
        <w:tc>
          <w:tcPr>
            <w:tcW w:w="4200" w:type="dxa"/>
            <w:vAlign w:val="center"/>
          </w:tcPr>
          <w:p w14:paraId="5C20C7C1">
            <w:pPr>
              <w:jc w:val="center"/>
              <w:rPr>
                <w:rFonts w:ascii="仿宋" w:hAnsi="仿宋" w:eastAsia="仿宋"/>
                <w:sz w:val="24"/>
              </w:rPr>
            </w:pPr>
            <w:r>
              <w:rPr>
                <w:rFonts w:ascii="仿宋" w:hAnsi="仿宋" w:eastAsia="仿宋"/>
                <w:sz w:val="24"/>
              </w:rPr>
              <w:t>Ubuntu23</w:t>
            </w:r>
            <w:r>
              <w:rPr>
                <w:rFonts w:hint="eastAsia" w:ascii="仿宋" w:hAnsi="仿宋" w:eastAsia="仿宋"/>
                <w:sz w:val="24"/>
              </w:rPr>
              <w:t>英文版</w:t>
            </w:r>
          </w:p>
        </w:tc>
        <w:tc>
          <w:tcPr>
            <w:tcW w:w="2695" w:type="dxa"/>
            <w:vAlign w:val="center"/>
          </w:tcPr>
          <w:p w14:paraId="599B6A50">
            <w:pPr>
              <w:jc w:val="center"/>
              <w:rPr>
                <w:rFonts w:ascii="仿宋" w:hAnsi="仿宋" w:eastAsia="仿宋"/>
                <w:sz w:val="24"/>
              </w:rPr>
            </w:pPr>
            <w:r>
              <w:rPr>
                <w:rFonts w:hint="eastAsia" w:ascii="仿宋" w:hAnsi="仿宋" w:eastAsia="仿宋"/>
                <w:sz w:val="24"/>
              </w:rPr>
              <w:t>承办校电脑自带</w:t>
            </w:r>
          </w:p>
        </w:tc>
      </w:tr>
      <w:tr w14:paraId="111C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0ACF1F66">
            <w:pPr>
              <w:jc w:val="center"/>
              <w:rPr>
                <w:rFonts w:ascii="仿宋" w:hAnsi="仿宋" w:eastAsia="仿宋"/>
                <w:sz w:val="24"/>
              </w:rPr>
            </w:pPr>
            <w:r>
              <w:rPr>
                <w:rFonts w:hint="eastAsia" w:ascii="仿宋" w:hAnsi="仿宋" w:eastAsia="仿宋"/>
                <w:sz w:val="24"/>
              </w:rPr>
              <w:t>2</w:t>
            </w:r>
          </w:p>
        </w:tc>
        <w:tc>
          <w:tcPr>
            <w:tcW w:w="4200" w:type="dxa"/>
            <w:vAlign w:val="center"/>
          </w:tcPr>
          <w:p w14:paraId="3BD2F0A5">
            <w:pPr>
              <w:tabs>
                <w:tab w:val="left" w:pos="812"/>
              </w:tabs>
              <w:jc w:val="center"/>
              <w:rPr>
                <w:rFonts w:ascii="仿宋" w:hAnsi="仿宋" w:eastAsia="仿宋"/>
                <w:sz w:val="24"/>
              </w:rPr>
            </w:pPr>
            <w:r>
              <w:rPr>
                <w:rFonts w:ascii="仿宋" w:hAnsi="仿宋" w:eastAsia="仿宋"/>
                <w:sz w:val="24"/>
              </w:rPr>
              <w:t>Kylin-Desktop-V10-SP1-General-Release-2303-ARM64</w:t>
            </w:r>
          </w:p>
        </w:tc>
        <w:tc>
          <w:tcPr>
            <w:tcW w:w="2695" w:type="dxa"/>
            <w:vAlign w:val="center"/>
          </w:tcPr>
          <w:p w14:paraId="1B7B3A13">
            <w:pPr>
              <w:jc w:val="center"/>
              <w:rPr>
                <w:rFonts w:ascii="仿宋" w:hAnsi="仿宋" w:eastAsia="仿宋"/>
                <w:sz w:val="24"/>
              </w:rPr>
            </w:pPr>
            <w:r>
              <w:rPr>
                <w:rFonts w:hint="eastAsia" w:ascii="仿宋" w:hAnsi="仿宋" w:eastAsia="仿宋"/>
                <w:sz w:val="24"/>
              </w:rPr>
              <w:t>赛场提供</w:t>
            </w:r>
          </w:p>
        </w:tc>
      </w:tr>
      <w:tr w14:paraId="56A8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4ACD74CA">
            <w:pPr>
              <w:jc w:val="center"/>
              <w:rPr>
                <w:rFonts w:ascii="仿宋" w:hAnsi="仿宋" w:eastAsia="仿宋"/>
                <w:sz w:val="24"/>
              </w:rPr>
            </w:pPr>
            <w:r>
              <w:rPr>
                <w:rFonts w:hint="eastAsia" w:ascii="仿宋" w:hAnsi="仿宋" w:eastAsia="仿宋"/>
                <w:sz w:val="24"/>
              </w:rPr>
              <w:t>3</w:t>
            </w:r>
          </w:p>
        </w:tc>
        <w:tc>
          <w:tcPr>
            <w:tcW w:w="4200" w:type="dxa"/>
            <w:vAlign w:val="center"/>
          </w:tcPr>
          <w:p w14:paraId="6BA67CF7">
            <w:pPr>
              <w:jc w:val="center"/>
              <w:rPr>
                <w:rFonts w:ascii="仿宋" w:hAnsi="仿宋" w:eastAsia="仿宋"/>
                <w:sz w:val="24"/>
              </w:rPr>
            </w:pPr>
            <w:r>
              <w:rPr>
                <w:rFonts w:hint="eastAsia" w:ascii="仿宋" w:hAnsi="仿宋" w:eastAsia="仿宋"/>
                <w:sz w:val="24"/>
              </w:rPr>
              <w:t>Rockylinux</w:t>
            </w:r>
            <w:r>
              <w:rPr>
                <w:rFonts w:ascii="仿宋" w:hAnsi="仿宋" w:eastAsia="仿宋"/>
                <w:sz w:val="24"/>
              </w:rPr>
              <w:t>9.2</w:t>
            </w:r>
          </w:p>
        </w:tc>
        <w:tc>
          <w:tcPr>
            <w:tcW w:w="2695" w:type="dxa"/>
            <w:vAlign w:val="center"/>
          </w:tcPr>
          <w:p w14:paraId="40FE555D">
            <w:pPr>
              <w:jc w:val="center"/>
              <w:rPr>
                <w:rFonts w:ascii="仿宋" w:hAnsi="仿宋" w:eastAsia="仿宋"/>
                <w:sz w:val="24"/>
              </w:rPr>
            </w:pPr>
            <w:r>
              <w:rPr>
                <w:rFonts w:hint="eastAsia" w:ascii="仿宋" w:hAnsi="仿宋" w:eastAsia="仿宋"/>
                <w:sz w:val="24"/>
              </w:rPr>
              <w:t>赛场提供</w:t>
            </w:r>
          </w:p>
        </w:tc>
      </w:tr>
      <w:tr w14:paraId="5501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612C377D">
            <w:pPr>
              <w:jc w:val="center"/>
              <w:rPr>
                <w:rFonts w:ascii="仿宋" w:hAnsi="仿宋" w:eastAsia="仿宋"/>
                <w:sz w:val="24"/>
              </w:rPr>
            </w:pPr>
            <w:r>
              <w:rPr>
                <w:rFonts w:hint="eastAsia" w:ascii="仿宋" w:hAnsi="仿宋" w:eastAsia="仿宋"/>
                <w:sz w:val="24"/>
              </w:rPr>
              <w:t>4</w:t>
            </w:r>
          </w:p>
        </w:tc>
        <w:tc>
          <w:tcPr>
            <w:tcW w:w="4200" w:type="dxa"/>
            <w:vAlign w:val="center"/>
          </w:tcPr>
          <w:p w14:paraId="7FDC5779">
            <w:pPr>
              <w:jc w:val="center"/>
              <w:rPr>
                <w:rFonts w:ascii="仿宋" w:hAnsi="仿宋" w:eastAsia="仿宋"/>
                <w:sz w:val="24"/>
              </w:rPr>
            </w:pPr>
            <w:r>
              <w:rPr>
                <w:rFonts w:hint="eastAsia" w:ascii="仿宋" w:hAnsi="仿宋" w:eastAsia="仿宋"/>
                <w:sz w:val="24"/>
              </w:rPr>
              <w:t>WindowsServer</w:t>
            </w:r>
            <w:r>
              <w:rPr>
                <w:rFonts w:ascii="仿宋" w:hAnsi="仿宋" w:eastAsia="仿宋"/>
                <w:sz w:val="24"/>
              </w:rPr>
              <w:t>2022</w:t>
            </w:r>
          </w:p>
        </w:tc>
        <w:tc>
          <w:tcPr>
            <w:tcW w:w="2695" w:type="dxa"/>
            <w:vAlign w:val="center"/>
          </w:tcPr>
          <w:p w14:paraId="365C5D9A">
            <w:pPr>
              <w:jc w:val="center"/>
              <w:rPr>
                <w:rFonts w:ascii="仿宋" w:hAnsi="仿宋" w:eastAsia="仿宋"/>
                <w:sz w:val="24"/>
              </w:rPr>
            </w:pPr>
            <w:r>
              <w:rPr>
                <w:rFonts w:hint="eastAsia" w:ascii="仿宋" w:hAnsi="仿宋" w:eastAsia="仿宋"/>
                <w:sz w:val="24"/>
              </w:rPr>
              <w:t>云实训平台镜像</w:t>
            </w:r>
          </w:p>
        </w:tc>
      </w:tr>
      <w:tr w14:paraId="03BC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3DDD3121">
            <w:pPr>
              <w:jc w:val="center"/>
              <w:rPr>
                <w:rFonts w:ascii="仿宋" w:hAnsi="仿宋" w:eastAsia="仿宋"/>
                <w:sz w:val="24"/>
              </w:rPr>
            </w:pPr>
            <w:r>
              <w:rPr>
                <w:rFonts w:hint="eastAsia" w:ascii="仿宋" w:hAnsi="仿宋" w:eastAsia="仿宋"/>
                <w:sz w:val="24"/>
              </w:rPr>
              <w:t>5</w:t>
            </w:r>
          </w:p>
        </w:tc>
        <w:tc>
          <w:tcPr>
            <w:tcW w:w="4200" w:type="dxa"/>
            <w:vAlign w:val="center"/>
          </w:tcPr>
          <w:p w14:paraId="1571C51D">
            <w:pPr>
              <w:jc w:val="center"/>
              <w:rPr>
                <w:rFonts w:ascii="仿宋" w:hAnsi="仿宋" w:eastAsia="仿宋"/>
                <w:sz w:val="24"/>
              </w:rPr>
            </w:pPr>
            <w:r>
              <w:rPr>
                <w:rFonts w:hint="eastAsia" w:ascii="仿宋" w:hAnsi="仿宋" w:eastAsia="仿宋"/>
                <w:sz w:val="24"/>
              </w:rPr>
              <w:t>linux服务配置需要的软件包</w:t>
            </w:r>
          </w:p>
        </w:tc>
        <w:tc>
          <w:tcPr>
            <w:tcW w:w="2695" w:type="dxa"/>
            <w:vAlign w:val="center"/>
          </w:tcPr>
          <w:p w14:paraId="58AA29CF">
            <w:pPr>
              <w:jc w:val="center"/>
              <w:rPr>
                <w:rFonts w:ascii="仿宋" w:hAnsi="仿宋" w:eastAsia="仿宋"/>
                <w:sz w:val="24"/>
              </w:rPr>
            </w:pPr>
            <w:r>
              <w:rPr>
                <w:rFonts w:hint="eastAsia" w:ascii="仿宋" w:hAnsi="仿宋" w:eastAsia="仿宋"/>
                <w:sz w:val="24"/>
              </w:rPr>
              <w:t>赛场提供</w:t>
            </w:r>
          </w:p>
        </w:tc>
      </w:tr>
    </w:tbl>
    <w:p w14:paraId="5AC49A80">
      <w:pPr>
        <w:pStyle w:val="9"/>
        <w:keepNext w:val="0"/>
        <w:keepLines w:val="0"/>
        <w:pageBreakBefore w:val="0"/>
        <w:widowControl w:val="0"/>
        <w:numPr>
          <w:ilvl w:val="0"/>
          <w:numId w:val="0"/>
        </w:numPr>
        <w:tabs>
          <w:tab w:val="left" w:pos="993"/>
          <w:tab w:val="left" w:pos="1276"/>
          <w:tab w:val="left" w:pos="1418"/>
        </w:tabs>
        <w:kinsoku/>
        <w:wordWrap/>
        <w:overflowPunct/>
        <w:topLinePunct w:val="0"/>
        <w:autoSpaceDE w:val="0"/>
        <w:autoSpaceDN w:val="0"/>
        <w:bidi w:val="0"/>
        <w:adjustRightInd/>
        <w:snapToGrid/>
        <w:spacing w:line="500" w:lineRule="exact"/>
        <w:ind w:firstLine="562" w:firstLineChars="200"/>
        <w:textAlignment w:val="auto"/>
        <w:outlineLvl w:val="0"/>
        <w:rPr>
          <w:rFonts w:hint="eastAsia" w:ascii="仿宋" w:hAnsi="仿宋" w:eastAsia="仿宋" w:cs="仿宋"/>
          <w:b/>
          <w:bCs/>
          <w:sz w:val="28"/>
          <w:szCs w:val="28"/>
          <w:lang w:val="en-US" w:eastAsia="zh-CN"/>
        </w:rPr>
      </w:pPr>
    </w:p>
    <w:p w14:paraId="64285E37">
      <w:pPr>
        <w:pStyle w:val="9"/>
        <w:keepNext w:val="0"/>
        <w:keepLines w:val="0"/>
        <w:pageBreakBefore w:val="0"/>
        <w:widowControl w:val="0"/>
        <w:numPr>
          <w:ilvl w:val="0"/>
          <w:numId w:val="0"/>
        </w:numPr>
        <w:tabs>
          <w:tab w:val="left" w:pos="993"/>
          <w:tab w:val="left" w:pos="1276"/>
          <w:tab w:val="left" w:pos="1418"/>
        </w:tabs>
        <w:kinsoku/>
        <w:wordWrap/>
        <w:overflowPunct/>
        <w:topLinePunct w:val="0"/>
        <w:autoSpaceDE w:val="0"/>
        <w:autoSpaceDN w:val="0"/>
        <w:bidi w:val="0"/>
        <w:adjustRightInd/>
        <w:snapToGrid/>
        <w:spacing w:line="500" w:lineRule="exact"/>
        <w:ind w:firstLine="562" w:firstLineChars="200"/>
        <w:textAlignment w:val="auto"/>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成绩评定</w:t>
      </w:r>
    </w:p>
    <w:p w14:paraId="3E562EFD">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（一）评分原则</w:t>
      </w:r>
    </w:p>
    <w:p w14:paraId="27C4C434">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竞赛评分严格按照公平、公正、公开的原则，评分标准注重考察参赛选手网络搭建与安全部署、系统配置与应用的正确性、规范性和合理性</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以及</w:t>
      </w:r>
      <w:r>
        <w:rPr>
          <w:rFonts w:hint="eastAsia" w:ascii="仿宋" w:hAnsi="仿宋" w:eastAsia="仿宋" w:cs="仿宋"/>
          <w:kern w:val="0"/>
          <w:sz w:val="28"/>
          <w:szCs w:val="28"/>
        </w:rPr>
        <w:t>团队风貌、职业素养、协作与沟通</w:t>
      </w:r>
      <w:r>
        <w:rPr>
          <w:rFonts w:hint="eastAsia" w:ascii="仿宋" w:hAnsi="仿宋" w:eastAsia="仿宋" w:cs="仿宋"/>
          <w:kern w:val="0"/>
          <w:sz w:val="28"/>
          <w:szCs w:val="28"/>
          <w:lang w:val="en-US" w:eastAsia="zh-CN"/>
        </w:rPr>
        <w:t>能力</w:t>
      </w:r>
      <w:r>
        <w:rPr>
          <w:rFonts w:hint="eastAsia" w:ascii="仿宋" w:hAnsi="仿宋" w:eastAsia="仿宋" w:cs="仿宋"/>
          <w:kern w:val="0"/>
          <w:sz w:val="28"/>
          <w:szCs w:val="28"/>
        </w:rPr>
        <w:t>。</w:t>
      </w:r>
    </w:p>
    <w:p w14:paraId="73519CDE">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auto"/>
        <w:outlineLvl w:val="1"/>
        <w:rPr>
          <w:rFonts w:hint="eastAsia" w:ascii="仿宋" w:hAnsi="仿宋" w:eastAsia="仿宋" w:cs="仿宋"/>
          <w:b w:val="0"/>
          <w:bCs/>
          <w:kern w:val="0"/>
          <w:sz w:val="28"/>
          <w:szCs w:val="28"/>
        </w:rPr>
      </w:pPr>
      <w:r>
        <w:rPr>
          <w:rFonts w:hint="eastAsia" w:ascii="仿宋" w:hAnsi="仿宋" w:eastAsia="仿宋" w:cs="仿宋"/>
          <w:b w:val="0"/>
          <w:bCs/>
          <w:kern w:val="0"/>
          <w:sz w:val="28"/>
          <w:szCs w:val="28"/>
        </w:rPr>
        <w:t>（二）评分方法</w:t>
      </w:r>
    </w:p>
    <w:p w14:paraId="54DD29B1">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.整体评分工作采取分步得分、累计总分的积分方式，分别计算环节得分，只记录团队分数，不计参赛选手个人得分。</w:t>
      </w:r>
    </w:p>
    <w:p w14:paraId="2C393168">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在竞赛过程中，参赛选手如有不服从裁判判决、扰乱赛场秩序、舞弊等不文明行为的，由裁判长按照规定扣减相应分数，情节严重的取消比赛资格，比赛成绩记</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0</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分。</w:t>
      </w:r>
    </w:p>
    <w:p w14:paraId="664CACEF">
      <w:pPr>
        <w:keepNext w:val="0"/>
        <w:keepLines w:val="0"/>
        <w:pageBreakBefore w:val="0"/>
        <w:widowControl w:val="0"/>
        <w:kinsoku/>
        <w:wordWrap/>
        <w:overflowPunct/>
        <w:topLinePunct w:val="0"/>
        <w:autoSpaceDE w:val="0"/>
        <w:autoSpaceDN w:val="0"/>
        <w:bidi w:val="0"/>
        <w:snapToGrid w:val="0"/>
        <w:spacing w:line="5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.竞赛成绩以复核无误后，经裁判长、仲裁人员审核签字后确定。若有异议，经过规定程序仲裁后，按照仲裁结果公布比赛成绩。</w:t>
      </w:r>
    </w:p>
    <w:p w14:paraId="0193D2D7">
      <w:pPr>
        <w:keepNext w:val="0"/>
        <w:keepLines w:val="0"/>
        <w:pageBreakBefore w:val="0"/>
        <w:widowControl w:val="0"/>
        <w:kinsoku/>
        <w:wordWrap/>
        <w:overflowPunct/>
        <w:topLinePunct w:val="0"/>
        <w:autoSpaceDE w:val="0"/>
        <w:autoSpaceDN w:val="0"/>
        <w:bidi w:val="0"/>
        <w:adjustRightInd/>
        <w:snapToGrid/>
        <w:spacing w:line="50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八</w:t>
      </w:r>
      <w:r>
        <w:rPr>
          <w:rFonts w:hint="eastAsia" w:ascii="仿宋" w:hAnsi="仿宋" w:eastAsia="仿宋" w:cs="仿宋"/>
          <w:b/>
          <w:color w:val="000000" w:themeColor="text1"/>
          <w:sz w:val="28"/>
          <w:szCs w:val="28"/>
          <w14:textFill>
            <w14:solidFill>
              <w14:schemeClr w14:val="tx1"/>
            </w14:solidFill>
          </w14:textFill>
        </w:rPr>
        <w:t>、申诉与仲裁</w:t>
      </w:r>
    </w:p>
    <w:p w14:paraId="5943A68B">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（一）申诉</w:t>
      </w:r>
    </w:p>
    <w:p w14:paraId="71EBDE1E">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参赛队对不符合竞赛规定的软硬件设备，有失公正的评判，以及对工作人员的违规行为等，均可提出申诉；</w:t>
      </w:r>
    </w:p>
    <w:p w14:paraId="58E26007">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申诉时，应递交由参赛队领队亲笔签字同意的书面报告，报告应对申诉事件的现象、发生的时间、涉及的人员、申诉依据与理由等进行充分、实事求是的叙述。事实依据不充分、仅凭主观臆断的申诉不予受理；</w:t>
      </w:r>
    </w:p>
    <w:p w14:paraId="31B154B9">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申诉时效</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竞赛结束后 1 小时内提出，超过时效将不予受理申诉；</w:t>
      </w:r>
    </w:p>
    <w:p w14:paraId="545B661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申诉处理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赛场专设仲裁工作组受理申诉，收到申诉报告之后，根据申诉事由进行审查，3 小时内书面通知申诉方，告知申诉处理结果；</w:t>
      </w:r>
    </w:p>
    <w:p w14:paraId="03EED891">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申诉人不得无故拒不接受处理结果，不允许采取过激行为刁难、攻击工作人员，否则视为放弃申诉。</w:t>
      </w:r>
    </w:p>
    <w:p w14:paraId="0F7C6038">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（二）仲裁</w:t>
      </w:r>
    </w:p>
    <w:p w14:paraId="4753CE50">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1.大赛设仲</w:t>
      </w:r>
      <w:r>
        <w:rPr>
          <w:rFonts w:hint="eastAsia" w:ascii="仿宋" w:hAnsi="仿宋" w:eastAsia="仿宋" w:cs="仿宋"/>
          <w:color w:val="000000" w:themeColor="text1"/>
          <w:sz w:val="28"/>
          <w:szCs w:val="28"/>
          <w14:textFill>
            <w14:solidFill>
              <w14:schemeClr w14:val="tx1"/>
            </w14:solidFill>
          </w14:textFill>
        </w:rPr>
        <w:t>裁工作组，负责受理竞赛中出现的所有申诉并进行仲裁，以保证竞赛的顺利进行和竞赛结果公平、公正；</w:t>
      </w:r>
    </w:p>
    <w:p w14:paraId="1E8472CF">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仲裁工作组的裁决为最终裁决，参赛队不得因申诉或对处理意见不服而停止比赛或滋事，否则按弃权处理。</w:t>
      </w:r>
    </w:p>
    <w:p w14:paraId="666A05C9">
      <w:pPr>
        <w:pStyle w:val="9"/>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500" w:lineRule="exact"/>
        <w:ind w:right="0" w:rightChars="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p>
    <w:sectPr>
      <w:type w:val="continuous"/>
      <w:pgSz w:w="11910" w:h="16840"/>
      <w:pgMar w:top="1417" w:right="1134" w:bottom="1417"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zlmYTBhZTAwOWZkOWI5ZTFhOTA4MDc5NGY1NjBmNWYifQ=="/>
  </w:docVars>
  <w:rsids>
    <w:rsidRoot w:val="00527B4B"/>
    <w:rsid w:val="00175A2E"/>
    <w:rsid w:val="0020016E"/>
    <w:rsid w:val="0043583A"/>
    <w:rsid w:val="00482CE0"/>
    <w:rsid w:val="00494019"/>
    <w:rsid w:val="004A22C1"/>
    <w:rsid w:val="00527B4B"/>
    <w:rsid w:val="0078532F"/>
    <w:rsid w:val="007B38A7"/>
    <w:rsid w:val="009A5863"/>
    <w:rsid w:val="00AA11B6"/>
    <w:rsid w:val="00BE2A50"/>
    <w:rsid w:val="00BE710B"/>
    <w:rsid w:val="00DE3282"/>
    <w:rsid w:val="00EF06E6"/>
    <w:rsid w:val="022F610D"/>
    <w:rsid w:val="05575AC4"/>
    <w:rsid w:val="06E96BF0"/>
    <w:rsid w:val="07EE2A8D"/>
    <w:rsid w:val="09DF42DA"/>
    <w:rsid w:val="0B922E7A"/>
    <w:rsid w:val="14533FDF"/>
    <w:rsid w:val="149B3666"/>
    <w:rsid w:val="17143815"/>
    <w:rsid w:val="1C145EA3"/>
    <w:rsid w:val="1F7E2ADC"/>
    <w:rsid w:val="27374E33"/>
    <w:rsid w:val="2B683CD8"/>
    <w:rsid w:val="2E444CA0"/>
    <w:rsid w:val="304364F3"/>
    <w:rsid w:val="33CE23D3"/>
    <w:rsid w:val="36653F1C"/>
    <w:rsid w:val="3902751A"/>
    <w:rsid w:val="3B1F19B7"/>
    <w:rsid w:val="3C2B6D87"/>
    <w:rsid w:val="3F2850D2"/>
    <w:rsid w:val="47694C08"/>
    <w:rsid w:val="477C493B"/>
    <w:rsid w:val="49BA1E46"/>
    <w:rsid w:val="49DC7913"/>
    <w:rsid w:val="4A734F17"/>
    <w:rsid w:val="4AA541A9"/>
    <w:rsid w:val="4E2944E1"/>
    <w:rsid w:val="4E8F2674"/>
    <w:rsid w:val="502E69EF"/>
    <w:rsid w:val="52572305"/>
    <w:rsid w:val="5C214175"/>
    <w:rsid w:val="5ECD523E"/>
    <w:rsid w:val="635C2256"/>
    <w:rsid w:val="64AF105A"/>
    <w:rsid w:val="650D175C"/>
    <w:rsid w:val="67CC0B6F"/>
    <w:rsid w:val="67D001F7"/>
    <w:rsid w:val="68A13DAA"/>
    <w:rsid w:val="6A9E67F3"/>
    <w:rsid w:val="6E4A6077"/>
    <w:rsid w:val="71667FEC"/>
    <w:rsid w:val="74476B86"/>
    <w:rsid w:val="74A70F93"/>
    <w:rsid w:val="7A440A39"/>
    <w:rsid w:val="7BCF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4">
    <w:name w:val="heading 1"/>
    <w:basedOn w:val="1"/>
    <w:qFormat/>
    <w:uiPriority w:val="1"/>
    <w:pPr>
      <w:ind w:left="224" w:hanging="1808"/>
      <w:outlineLvl w:val="0"/>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1"/>
    <w:pPr>
      <w:spacing w:before="74"/>
      <w:ind w:left="224"/>
    </w:pPr>
    <w:rPr>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24" w:firstLine="480"/>
    </w:pPr>
  </w:style>
  <w:style w:type="paragraph" w:customStyle="1" w:styleId="10">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3471</Words>
  <Characters>4343</Characters>
  <Lines>19</Lines>
  <Paragraphs>5</Paragraphs>
  <TotalTime>25</TotalTime>
  <ScaleCrop>false</ScaleCrop>
  <LinksUpToDate>false</LinksUpToDate>
  <CharactersWithSpaces>4365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2023-11-23T09:49:00Z</dcterms:created>
  <dc:creator>Windows 用户</dc:creator>
  <cp:lastModifiedBy>冯懵</cp:lastModifiedBy>
  <dcterms:modified xsi:type="dcterms:W3CDTF">2026-06-11T02:35:43Z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WPS 文字</vt:lpwstr>
  </property>
  <property fmtid="{D5CDD505-2E9C-101B-9397-08002B2CF9AE}" pid="4" name="LastSaved">
    <vt:filetime>2023-11-23T00:00:00Z</vt:filetime>
  </property>
  <property fmtid="{D5CDD505-2E9C-101B-9397-08002B2CF9AE}" pid="5" name="SourceModified">
    <vt:lpwstr>D:20230224171834+09'18'</vt:lpwstr>
  </property>
  <property fmtid="{D5CDD505-2E9C-101B-9397-08002B2CF9AE}" pid="6" name="KSOProductBuildVer">
    <vt:lpwstr>2052-12.1.0.26375</vt:lpwstr>
  </property>
  <property fmtid="{D5CDD505-2E9C-101B-9397-08002B2CF9AE}" pid="7" name="ICV">
    <vt:lpwstr>5B1A1243703D424594A48BE89DA1A011_13</vt:lpwstr>
  </property>
  <property fmtid="{D5CDD505-2E9C-101B-9397-08002B2CF9AE}" pid="8" name="KSOTemplateDocerSaveRecord">
    <vt:lpwstr>eyJoZGlkIjoiNmU5NzYzYWE1MjhhYWRlYjBiMmE3NTRlNWFkOTRmOWUiLCJ1c2VySWQiOiIzMDM1Mzg2NDUifQ==</vt:lpwstr>
  </property>
</Properties>
</file>